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E1B" w:rsidRPr="00BD1BD7" w:rsidRDefault="00541E1B" w:rsidP="00BD1BD7">
      <w:pPr>
        <w:pStyle w:val="a3"/>
        <w:jc w:val="center"/>
        <w:rPr>
          <w:rFonts w:ascii="Arial" w:hAnsi="Arial" w:cs="Arial"/>
          <w:b/>
        </w:rPr>
      </w:pPr>
      <w:bookmarkStart w:id="0" w:name="_GoBack"/>
      <w:bookmarkEnd w:id="0"/>
      <w:r w:rsidRPr="00BD1BD7">
        <w:rPr>
          <w:rFonts w:ascii="Arial" w:hAnsi="Arial" w:cs="Arial"/>
          <w:b/>
        </w:rPr>
        <w:t>Рецензия на статью:</w:t>
      </w:r>
    </w:p>
    <w:p w:rsidR="00DF385B" w:rsidRPr="00B81ADE" w:rsidRDefault="00DF385B" w:rsidP="00B0678C">
      <w:pPr>
        <w:spacing w:line="240" w:lineRule="auto"/>
        <w:jc w:val="center"/>
        <w:rPr>
          <w:rFonts w:ascii="Arial" w:hAnsi="Arial"/>
          <w:b/>
          <w:bCs/>
          <w:sz w:val="22"/>
          <w:lang w:val="en-US"/>
        </w:rPr>
      </w:pPr>
      <w:r w:rsidRPr="00BD1BD7">
        <w:rPr>
          <w:rFonts w:ascii="Arial" w:hAnsi="Arial"/>
          <w:b/>
          <w:sz w:val="22"/>
          <w:lang w:val="en-US"/>
        </w:rPr>
        <w:t>I</w:t>
      </w:r>
      <w:r w:rsidRPr="00FD6FDD">
        <w:rPr>
          <w:rFonts w:ascii="Arial" w:hAnsi="Arial"/>
          <w:b/>
          <w:sz w:val="22"/>
          <w:lang w:val="ru-RU"/>
        </w:rPr>
        <w:t>.</w:t>
      </w:r>
      <w:r w:rsidRPr="00BD1BD7">
        <w:rPr>
          <w:rFonts w:ascii="Arial" w:hAnsi="Arial"/>
          <w:b/>
          <w:sz w:val="22"/>
          <w:lang w:val="en-US"/>
        </w:rPr>
        <w:t>A</w:t>
      </w:r>
      <w:r w:rsidRPr="00FD6FDD">
        <w:rPr>
          <w:rFonts w:ascii="Arial" w:hAnsi="Arial"/>
          <w:b/>
          <w:sz w:val="22"/>
          <w:lang w:val="ru-RU"/>
        </w:rPr>
        <w:t xml:space="preserve">. </w:t>
      </w:r>
      <w:proofErr w:type="spellStart"/>
      <w:r w:rsidRPr="00BD1BD7">
        <w:rPr>
          <w:rFonts w:ascii="Arial" w:hAnsi="Arial"/>
          <w:b/>
          <w:sz w:val="22"/>
          <w:lang w:val="en-US"/>
        </w:rPr>
        <w:t>Stepanov</w:t>
      </w:r>
      <w:proofErr w:type="spellEnd"/>
      <w:r w:rsidRPr="00FD6FDD">
        <w:rPr>
          <w:rFonts w:ascii="Arial" w:hAnsi="Arial"/>
          <w:b/>
          <w:sz w:val="22"/>
          <w:lang w:val="ru-RU"/>
        </w:rPr>
        <w:t>.</w:t>
      </w:r>
      <w:r w:rsidR="00541E1B" w:rsidRPr="00FD6FDD">
        <w:rPr>
          <w:rFonts w:ascii="Arial" w:hAnsi="Arial"/>
          <w:b/>
          <w:sz w:val="22"/>
          <w:lang w:val="ru-RU"/>
        </w:rPr>
        <w:t xml:space="preserve"> </w:t>
      </w:r>
      <w:bookmarkStart w:id="1" w:name="_Hlk89622705"/>
      <w:bookmarkStart w:id="2" w:name="_Hlk71152084"/>
      <w:r w:rsidRPr="00BD1BD7">
        <w:rPr>
          <w:rFonts w:ascii="Arial" w:hAnsi="Arial"/>
          <w:b/>
          <w:bCs/>
          <w:sz w:val="22"/>
        </w:rPr>
        <w:t>Description</w:t>
      </w:r>
      <w:r w:rsidRPr="00B81ADE">
        <w:rPr>
          <w:rFonts w:ascii="Arial" w:hAnsi="Arial"/>
          <w:b/>
          <w:bCs/>
          <w:sz w:val="22"/>
          <w:lang w:val="en-US"/>
        </w:rPr>
        <w:t xml:space="preserve"> </w:t>
      </w:r>
      <w:r w:rsidRPr="00BD1BD7">
        <w:rPr>
          <w:rFonts w:ascii="Arial" w:hAnsi="Arial"/>
          <w:b/>
          <w:bCs/>
          <w:sz w:val="22"/>
        </w:rPr>
        <w:t>of</w:t>
      </w:r>
      <w:r w:rsidRPr="00B81ADE">
        <w:rPr>
          <w:rFonts w:ascii="Arial" w:hAnsi="Arial"/>
          <w:b/>
          <w:bCs/>
          <w:sz w:val="22"/>
          <w:lang w:val="en-US"/>
        </w:rPr>
        <w:t xml:space="preserve"> </w:t>
      </w:r>
      <w:r w:rsidRPr="00BD1BD7">
        <w:rPr>
          <w:rFonts w:ascii="Arial" w:hAnsi="Arial"/>
          <w:b/>
          <w:bCs/>
          <w:sz w:val="22"/>
        </w:rPr>
        <w:t>Adiabatic</w:t>
      </w:r>
      <w:r w:rsidRPr="00B81ADE">
        <w:rPr>
          <w:rFonts w:ascii="Arial" w:hAnsi="Arial"/>
          <w:b/>
          <w:bCs/>
          <w:sz w:val="22"/>
          <w:lang w:val="en-US"/>
        </w:rPr>
        <w:t xml:space="preserve"> </w:t>
      </w:r>
      <w:r w:rsidRPr="00BD1BD7">
        <w:rPr>
          <w:rFonts w:ascii="Arial" w:hAnsi="Arial"/>
          <w:b/>
          <w:bCs/>
          <w:sz w:val="22"/>
        </w:rPr>
        <w:t>Compression</w:t>
      </w:r>
      <w:r w:rsidRPr="00B81ADE">
        <w:rPr>
          <w:rFonts w:ascii="Arial" w:hAnsi="Arial"/>
          <w:b/>
          <w:bCs/>
          <w:sz w:val="22"/>
          <w:lang w:val="en-US"/>
        </w:rPr>
        <w:t xml:space="preserve"> </w:t>
      </w:r>
      <w:r w:rsidRPr="00BD1BD7">
        <w:rPr>
          <w:rFonts w:ascii="Arial" w:hAnsi="Arial"/>
          <w:b/>
          <w:bCs/>
          <w:sz w:val="22"/>
        </w:rPr>
        <w:t>and</w:t>
      </w:r>
      <w:r w:rsidRPr="00B81ADE">
        <w:rPr>
          <w:rFonts w:ascii="Arial" w:hAnsi="Arial"/>
          <w:b/>
          <w:bCs/>
          <w:sz w:val="22"/>
          <w:lang w:val="en-US"/>
        </w:rPr>
        <w:t xml:space="preserve"> </w:t>
      </w:r>
      <w:r w:rsidRPr="00BD1BD7">
        <w:rPr>
          <w:rFonts w:ascii="Arial" w:hAnsi="Arial"/>
          <w:b/>
          <w:bCs/>
          <w:sz w:val="22"/>
        </w:rPr>
        <w:t>Expansion</w:t>
      </w:r>
      <w:r w:rsidRPr="00B81ADE">
        <w:rPr>
          <w:rFonts w:ascii="Arial" w:hAnsi="Arial"/>
          <w:b/>
          <w:bCs/>
          <w:sz w:val="22"/>
          <w:lang w:val="en-US"/>
        </w:rPr>
        <w:t xml:space="preserve"> </w:t>
      </w:r>
      <w:r w:rsidRPr="00BD1BD7">
        <w:rPr>
          <w:rFonts w:ascii="Arial" w:hAnsi="Arial"/>
          <w:b/>
          <w:bCs/>
          <w:sz w:val="22"/>
        </w:rPr>
        <w:t>of</w:t>
      </w:r>
      <w:r w:rsidRPr="00B81ADE">
        <w:rPr>
          <w:rFonts w:ascii="Arial" w:hAnsi="Arial"/>
          <w:b/>
          <w:bCs/>
          <w:sz w:val="22"/>
          <w:lang w:val="en-US"/>
        </w:rPr>
        <w:t xml:space="preserve"> </w:t>
      </w:r>
      <w:r w:rsidRPr="00BD1BD7">
        <w:rPr>
          <w:rFonts w:ascii="Arial" w:hAnsi="Arial"/>
          <w:b/>
          <w:bCs/>
          <w:sz w:val="22"/>
        </w:rPr>
        <w:t>Gases</w:t>
      </w:r>
    </w:p>
    <w:p w:rsidR="00433F1A" w:rsidRPr="00B81ADE" w:rsidRDefault="00433F1A" w:rsidP="00B0678C">
      <w:pPr>
        <w:spacing w:line="240" w:lineRule="auto"/>
        <w:jc w:val="center"/>
        <w:rPr>
          <w:rFonts w:ascii="Arial" w:hAnsi="Arial"/>
          <w:b/>
          <w:bCs/>
          <w:sz w:val="22"/>
          <w:lang w:val="en-US"/>
        </w:rPr>
      </w:pPr>
    </w:p>
    <w:bookmarkEnd w:id="1"/>
    <w:bookmarkEnd w:id="2"/>
    <w:p w:rsidR="00915B84" w:rsidRPr="00232A26" w:rsidRDefault="002375EB" w:rsidP="00915B84">
      <w:pPr>
        <w:spacing w:line="240" w:lineRule="auto"/>
        <w:ind w:firstLine="708"/>
        <w:rPr>
          <w:rFonts w:ascii="Arial" w:hAnsi="Arial"/>
          <w:sz w:val="22"/>
          <w:lang w:val="en-US"/>
        </w:rPr>
      </w:pPr>
      <w:r w:rsidRPr="00BD1BD7">
        <w:rPr>
          <w:rFonts w:ascii="Arial" w:hAnsi="Arial"/>
          <w:sz w:val="22"/>
          <w:lang w:val="ru-RU"/>
        </w:rPr>
        <w:t>В статье</w:t>
      </w:r>
      <w:r w:rsidR="00541E1B" w:rsidRPr="00BD1BD7">
        <w:rPr>
          <w:rFonts w:ascii="Arial" w:hAnsi="Arial"/>
          <w:sz w:val="22"/>
          <w:lang w:val="ru-RU"/>
        </w:rPr>
        <w:t xml:space="preserve"> </w:t>
      </w:r>
      <w:r w:rsidRPr="00BD1BD7">
        <w:rPr>
          <w:rFonts w:ascii="Arial" w:hAnsi="Arial"/>
          <w:sz w:val="22"/>
          <w:lang w:val="ru-RU"/>
        </w:rPr>
        <w:t xml:space="preserve">обсуждается возможность описания </w:t>
      </w:r>
      <w:r w:rsidR="00B84804" w:rsidRPr="00B84804">
        <w:rPr>
          <w:rFonts w:ascii="Arial" w:hAnsi="Arial"/>
          <w:sz w:val="22"/>
          <w:lang w:val="ru-RU"/>
        </w:rPr>
        <w:t xml:space="preserve">эффектов </w:t>
      </w:r>
      <w:r w:rsidRPr="00BD1BD7">
        <w:rPr>
          <w:rFonts w:ascii="Arial" w:hAnsi="Arial"/>
          <w:sz w:val="22"/>
          <w:lang w:val="ru-RU"/>
        </w:rPr>
        <w:t>охлаждения или нагревания при адиабатическом расширении или</w:t>
      </w:r>
      <w:r w:rsidR="00B84804">
        <w:rPr>
          <w:rFonts w:ascii="Arial" w:hAnsi="Arial"/>
          <w:sz w:val="22"/>
          <w:lang w:val="ru-RU"/>
        </w:rPr>
        <w:t xml:space="preserve"> сжатии</w:t>
      </w:r>
      <w:r w:rsidRPr="00BD1BD7">
        <w:rPr>
          <w:rFonts w:ascii="Arial" w:hAnsi="Arial"/>
          <w:sz w:val="22"/>
          <w:lang w:val="ru-RU"/>
        </w:rPr>
        <w:t xml:space="preserve"> газов в терминах термической упругост</w:t>
      </w:r>
      <w:r w:rsidR="009A3298" w:rsidRPr="00BD1BD7">
        <w:rPr>
          <w:rFonts w:ascii="Arial" w:hAnsi="Arial"/>
          <w:sz w:val="22"/>
          <w:lang w:val="ru-RU"/>
        </w:rPr>
        <w:t>и. Автор, опираясь</w:t>
      </w:r>
      <w:r w:rsidRPr="00BD1BD7">
        <w:rPr>
          <w:rFonts w:ascii="Arial" w:hAnsi="Arial"/>
          <w:sz w:val="22"/>
          <w:lang w:val="ru-RU"/>
        </w:rPr>
        <w:t xml:space="preserve"> на выведенное им </w:t>
      </w:r>
      <w:r w:rsidR="00C40600">
        <w:rPr>
          <w:rFonts w:ascii="Arial" w:hAnsi="Arial"/>
          <w:sz w:val="22"/>
          <w:lang w:val="ru-RU"/>
        </w:rPr>
        <w:t xml:space="preserve">дифференциальное </w:t>
      </w:r>
      <w:r w:rsidRPr="00BD1BD7">
        <w:rPr>
          <w:rFonts w:ascii="Arial" w:hAnsi="Arial"/>
          <w:sz w:val="22"/>
          <w:lang w:val="ru-RU"/>
        </w:rPr>
        <w:t>уравнение</w:t>
      </w:r>
      <w:r w:rsidR="00AD7692">
        <w:rPr>
          <w:rFonts w:ascii="Arial" w:hAnsi="Arial"/>
          <w:sz w:val="22"/>
          <w:lang w:val="ru-RU"/>
        </w:rPr>
        <w:t xml:space="preserve"> (6)</w:t>
      </w:r>
      <w:r w:rsidRPr="00BD1BD7">
        <w:rPr>
          <w:rFonts w:ascii="Arial" w:hAnsi="Arial"/>
          <w:sz w:val="22"/>
          <w:lang w:val="ru-RU"/>
        </w:rPr>
        <w:t xml:space="preserve">, </w:t>
      </w:r>
      <w:r w:rsidR="009A3298" w:rsidRPr="00BD1BD7">
        <w:rPr>
          <w:rFonts w:ascii="Arial" w:hAnsi="Arial"/>
          <w:sz w:val="22"/>
          <w:lang w:val="ru-RU"/>
        </w:rPr>
        <w:t>описывающее адиабатический процесс,</w:t>
      </w:r>
      <w:r w:rsidRPr="00BD1BD7">
        <w:rPr>
          <w:rFonts w:ascii="Arial" w:hAnsi="Arial"/>
          <w:sz w:val="22"/>
          <w:lang w:val="ru-RU"/>
        </w:rPr>
        <w:t xml:space="preserve"> </w:t>
      </w:r>
      <w:r w:rsidR="00B81ADE">
        <w:rPr>
          <w:rFonts w:ascii="Arial" w:hAnsi="Arial"/>
          <w:sz w:val="22"/>
          <w:lang w:val="ru-RU"/>
        </w:rPr>
        <w:t>а также</w:t>
      </w:r>
      <w:r w:rsidR="009A3298" w:rsidRPr="00BD1BD7">
        <w:rPr>
          <w:rFonts w:ascii="Arial" w:hAnsi="Arial"/>
          <w:sz w:val="22"/>
          <w:lang w:val="ru-RU"/>
        </w:rPr>
        <w:t xml:space="preserve"> на ряд имеющихся экспериментальных данных, заключает, что это уравнение</w:t>
      </w:r>
      <w:r w:rsidR="00BD1BD7" w:rsidRPr="00BD1BD7">
        <w:rPr>
          <w:rFonts w:ascii="Arial" w:hAnsi="Arial"/>
          <w:sz w:val="22"/>
          <w:lang w:val="ru-RU"/>
        </w:rPr>
        <w:t xml:space="preserve"> описывает адиабатические процессы в газах не </w:t>
      </w:r>
      <w:r w:rsidR="00AD7692">
        <w:rPr>
          <w:rFonts w:ascii="Arial" w:hAnsi="Arial"/>
          <w:sz w:val="22"/>
          <w:lang w:val="ru-RU"/>
        </w:rPr>
        <w:t>хуже, чем каноническ</w:t>
      </w:r>
      <w:r w:rsidR="00BD1BD7" w:rsidRPr="00232A26">
        <w:rPr>
          <w:rFonts w:ascii="Arial" w:hAnsi="Arial"/>
          <w:sz w:val="22"/>
          <w:lang w:val="ru-RU"/>
        </w:rPr>
        <w:t>ая адиабата</w:t>
      </w:r>
      <w:r w:rsidR="00AD7692">
        <w:rPr>
          <w:rFonts w:ascii="Arial" w:hAnsi="Arial"/>
          <w:sz w:val="22"/>
          <w:lang w:val="ru-RU"/>
        </w:rPr>
        <w:t xml:space="preserve"> (2)</w:t>
      </w:r>
      <w:r w:rsidR="00BD1BD7" w:rsidRPr="00232A26">
        <w:rPr>
          <w:rFonts w:ascii="Arial" w:hAnsi="Arial"/>
          <w:sz w:val="22"/>
          <w:lang w:val="ru-RU"/>
        </w:rPr>
        <w:t>: "</w:t>
      </w:r>
      <w:r w:rsidR="00BD1BD7" w:rsidRPr="00232A26">
        <w:rPr>
          <w:rFonts w:ascii="Arial" w:hAnsi="Arial"/>
          <w:sz w:val="22"/>
        </w:rPr>
        <w:t>An</w:t>
      </w:r>
      <w:r w:rsidR="00BD1BD7" w:rsidRPr="00232A26">
        <w:rPr>
          <w:rFonts w:ascii="Arial" w:hAnsi="Arial"/>
          <w:sz w:val="22"/>
          <w:lang w:val="ru-RU"/>
        </w:rPr>
        <w:t xml:space="preserve"> </w:t>
      </w:r>
      <w:r w:rsidR="00BD1BD7" w:rsidRPr="00232A26">
        <w:rPr>
          <w:rFonts w:ascii="Arial" w:hAnsi="Arial"/>
          <w:sz w:val="22"/>
        </w:rPr>
        <w:t>alternative</w:t>
      </w:r>
      <w:r w:rsidR="00BD1BD7" w:rsidRPr="00232A26">
        <w:rPr>
          <w:rFonts w:ascii="Arial" w:hAnsi="Arial"/>
          <w:sz w:val="22"/>
          <w:lang w:val="ru-RU"/>
        </w:rPr>
        <w:t xml:space="preserve"> </w:t>
      </w:r>
      <w:r w:rsidR="00BD1BD7" w:rsidRPr="00232A26">
        <w:rPr>
          <w:rFonts w:ascii="Arial" w:hAnsi="Arial"/>
          <w:sz w:val="22"/>
        </w:rPr>
        <w:t>equation</w:t>
      </w:r>
      <w:r w:rsidR="00BD1BD7" w:rsidRPr="00232A26">
        <w:rPr>
          <w:rFonts w:ascii="Arial" w:hAnsi="Arial"/>
          <w:sz w:val="22"/>
          <w:lang w:val="ru-RU"/>
        </w:rPr>
        <w:t xml:space="preserve"> </w:t>
      </w:r>
      <w:r w:rsidR="00BD1BD7" w:rsidRPr="00232A26">
        <w:rPr>
          <w:rFonts w:ascii="Arial" w:hAnsi="Arial"/>
          <w:sz w:val="22"/>
        </w:rPr>
        <w:t>of</w:t>
      </w:r>
      <w:r w:rsidR="00BD1BD7" w:rsidRPr="00232A26">
        <w:rPr>
          <w:rFonts w:ascii="Arial" w:hAnsi="Arial"/>
          <w:sz w:val="22"/>
          <w:lang w:val="ru-RU"/>
        </w:rPr>
        <w:t xml:space="preserve"> </w:t>
      </w:r>
      <w:r w:rsidR="00BD1BD7" w:rsidRPr="00232A26">
        <w:rPr>
          <w:rFonts w:ascii="Arial" w:hAnsi="Arial"/>
          <w:sz w:val="22"/>
        </w:rPr>
        <w:t>an</w:t>
      </w:r>
      <w:r w:rsidR="00BD1BD7" w:rsidRPr="00232A26">
        <w:rPr>
          <w:rFonts w:ascii="Arial" w:hAnsi="Arial"/>
          <w:sz w:val="22"/>
          <w:lang w:val="ru-RU"/>
        </w:rPr>
        <w:t xml:space="preserve"> </w:t>
      </w:r>
      <w:r w:rsidR="00BD1BD7" w:rsidRPr="00232A26">
        <w:rPr>
          <w:rFonts w:ascii="Arial" w:hAnsi="Arial"/>
          <w:sz w:val="22"/>
        </w:rPr>
        <w:t>adiabatic</w:t>
      </w:r>
      <w:r w:rsidR="00BD1BD7" w:rsidRPr="00232A26">
        <w:rPr>
          <w:rFonts w:ascii="Arial" w:hAnsi="Arial"/>
          <w:sz w:val="22"/>
          <w:lang w:val="ru-RU"/>
        </w:rPr>
        <w:t xml:space="preserve"> </w:t>
      </w:r>
      <w:r w:rsidR="00BD1BD7" w:rsidRPr="00232A26">
        <w:rPr>
          <w:rFonts w:ascii="Arial" w:hAnsi="Arial"/>
          <w:sz w:val="22"/>
        </w:rPr>
        <w:t>process</w:t>
      </w:r>
      <w:r w:rsidR="00BD1BD7" w:rsidRPr="00232A26">
        <w:rPr>
          <w:rFonts w:ascii="Arial" w:hAnsi="Arial"/>
          <w:sz w:val="22"/>
          <w:lang w:val="ru-RU"/>
        </w:rPr>
        <w:t xml:space="preserve"> </w:t>
      </w:r>
      <w:r w:rsidR="00BD1BD7" w:rsidRPr="00232A26">
        <w:rPr>
          <w:rFonts w:ascii="Arial" w:hAnsi="Arial"/>
          <w:sz w:val="22"/>
        </w:rPr>
        <w:t>is</w:t>
      </w:r>
      <w:r w:rsidR="00BD1BD7" w:rsidRPr="00232A26">
        <w:rPr>
          <w:rFonts w:ascii="Arial" w:hAnsi="Arial"/>
          <w:sz w:val="22"/>
          <w:lang w:val="ru-RU"/>
        </w:rPr>
        <w:t xml:space="preserve"> </w:t>
      </w:r>
      <w:r w:rsidR="00BD1BD7" w:rsidRPr="00232A26">
        <w:rPr>
          <w:rFonts w:ascii="Arial" w:hAnsi="Arial"/>
          <w:sz w:val="22"/>
        </w:rPr>
        <w:t>derived</w:t>
      </w:r>
      <w:r w:rsidR="00BD1BD7" w:rsidRPr="00232A26">
        <w:rPr>
          <w:rFonts w:ascii="Arial" w:hAnsi="Arial"/>
          <w:sz w:val="22"/>
          <w:lang w:val="ru-RU"/>
        </w:rPr>
        <w:t xml:space="preserve"> </w:t>
      </w:r>
      <w:r w:rsidR="00BD1BD7" w:rsidRPr="00232A26">
        <w:rPr>
          <w:rFonts w:ascii="Arial" w:hAnsi="Arial"/>
          <w:sz w:val="22"/>
        </w:rPr>
        <w:t>which</w:t>
      </w:r>
      <w:r w:rsidR="00BD1BD7" w:rsidRPr="00232A26">
        <w:rPr>
          <w:rFonts w:ascii="Arial" w:hAnsi="Arial"/>
          <w:sz w:val="22"/>
          <w:lang w:val="ru-RU"/>
        </w:rPr>
        <w:t xml:space="preserve"> </w:t>
      </w:r>
      <w:r w:rsidR="00BD1BD7" w:rsidRPr="00232A26">
        <w:rPr>
          <w:rFonts w:ascii="Arial" w:hAnsi="Arial"/>
          <w:sz w:val="22"/>
        </w:rPr>
        <w:t>also</w:t>
      </w:r>
      <w:r w:rsidR="00BD1BD7" w:rsidRPr="00232A26">
        <w:rPr>
          <w:rFonts w:ascii="Arial" w:hAnsi="Arial"/>
          <w:sz w:val="22"/>
          <w:lang w:val="ru-RU"/>
        </w:rPr>
        <w:t xml:space="preserve"> </w:t>
      </w:r>
      <w:r w:rsidR="00BD1BD7" w:rsidRPr="00232A26">
        <w:rPr>
          <w:rFonts w:ascii="Arial" w:hAnsi="Arial"/>
          <w:sz w:val="22"/>
        </w:rPr>
        <w:t>gives</w:t>
      </w:r>
      <w:r w:rsidR="00BD1BD7" w:rsidRPr="00232A26">
        <w:rPr>
          <w:rFonts w:ascii="Arial" w:hAnsi="Arial"/>
          <w:sz w:val="22"/>
          <w:lang w:val="ru-RU"/>
        </w:rPr>
        <w:t xml:space="preserve"> </w:t>
      </w:r>
      <w:r w:rsidR="00BD1BD7" w:rsidRPr="00232A26">
        <w:rPr>
          <w:rFonts w:ascii="Arial" w:hAnsi="Arial"/>
          <w:sz w:val="22"/>
        </w:rPr>
        <w:t>a</w:t>
      </w:r>
      <w:r w:rsidR="00BD1BD7" w:rsidRPr="00232A26">
        <w:rPr>
          <w:rFonts w:ascii="Arial" w:hAnsi="Arial"/>
          <w:sz w:val="22"/>
          <w:lang w:val="ru-RU"/>
        </w:rPr>
        <w:t xml:space="preserve"> </w:t>
      </w:r>
      <w:r w:rsidR="00BD1BD7" w:rsidRPr="00232A26">
        <w:rPr>
          <w:rFonts w:ascii="Arial" w:hAnsi="Arial"/>
          <w:sz w:val="22"/>
        </w:rPr>
        <w:t>good</w:t>
      </w:r>
      <w:r w:rsidR="00BD1BD7" w:rsidRPr="00232A26">
        <w:rPr>
          <w:rFonts w:ascii="Arial" w:hAnsi="Arial"/>
          <w:sz w:val="22"/>
          <w:lang w:val="ru-RU"/>
        </w:rPr>
        <w:t xml:space="preserve"> </w:t>
      </w:r>
      <w:r w:rsidR="00BD1BD7" w:rsidRPr="00232A26">
        <w:rPr>
          <w:rFonts w:ascii="Arial" w:hAnsi="Arial"/>
          <w:sz w:val="22"/>
        </w:rPr>
        <w:t>description</w:t>
      </w:r>
      <w:r w:rsidR="00BD1BD7" w:rsidRPr="00232A26">
        <w:rPr>
          <w:rFonts w:ascii="Arial" w:hAnsi="Arial"/>
          <w:sz w:val="22"/>
          <w:lang w:val="ru-RU"/>
        </w:rPr>
        <w:t xml:space="preserve"> </w:t>
      </w:r>
      <w:r w:rsidR="00BD1BD7" w:rsidRPr="00232A26">
        <w:rPr>
          <w:rFonts w:ascii="Arial" w:hAnsi="Arial"/>
          <w:sz w:val="22"/>
        </w:rPr>
        <w:t>of</w:t>
      </w:r>
      <w:r w:rsidR="00BD1BD7" w:rsidRPr="00232A26">
        <w:rPr>
          <w:rFonts w:ascii="Arial" w:hAnsi="Arial"/>
          <w:sz w:val="22"/>
          <w:lang w:val="ru-RU"/>
        </w:rPr>
        <w:t xml:space="preserve"> </w:t>
      </w:r>
      <w:r w:rsidR="00BD1BD7" w:rsidRPr="00232A26">
        <w:rPr>
          <w:rFonts w:ascii="Arial" w:hAnsi="Arial"/>
          <w:sz w:val="22"/>
          <w:lang w:val="en-US"/>
        </w:rPr>
        <w:t>compression</w:t>
      </w:r>
      <w:r w:rsidR="00BD1BD7" w:rsidRPr="00232A26">
        <w:rPr>
          <w:rFonts w:ascii="Arial" w:hAnsi="Arial"/>
          <w:sz w:val="22"/>
          <w:lang w:val="ru-RU"/>
        </w:rPr>
        <w:t xml:space="preserve"> </w:t>
      </w:r>
      <w:r w:rsidR="00BD1BD7" w:rsidRPr="00232A26">
        <w:rPr>
          <w:rFonts w:ascii="Arial" w:hAnsi="Arial"/>
          <w:sz w:val="22"/>
          <w:lang w:val="en-US"/>
        </w:rPr>
        <w:t>and</w:t>
      </w:r>
      <w:r w:rsidR="00BD1BD7" w:rsidRPr="00232A26">
        <w:rPr>
          <w:sz w:val="22"/>
          <w:lang w:val="ru-RU"/>
        </w:rPr>
        <w:t xml:space="preserve"> </w:t>
      </w:r>
      <w:r w:rsidR="00BD1BD7" w:rsidRPr="00232A26">
        <w:rPr>
          <w:rFonts w:ascii="Arial" w:hAnsi="Arial"/>
          <w:sz w:val="22"/>
          <w:lang w:val="en-US"/>
        </w:rPr>
        <w:t>expansion</w:t>
      </w:r>
      <w:r w:rsidR="00BD1BD7" w:rsidRPr="00232A26">
        <w:rPr>
          <w:rFonts w:ascii="Arial" w:hAnsi="Arial"/>
          <w:sz w:val="22"/>
          <w:lang w:val="ru-RU"/>
        </w:rPr>
        <w:t xml:space="preserve"> </w:t>
      </w:r>
      <w:r w:rsidR="00BD1BD7" w:rsidRPr="00232A26">
        <w:rPr>
          <w:rFonts w:ascii="Arial" w:hAnsi="Arial"/>
          <w:sz w:val="22"/>
          <w:lang w:val="en-US"/>
        </w:rPr>
        <w:t>of</w:t>
      </w:r>
      <w:r w:rsidR="00BD1BD7" w:rsidRPr="00232A26">
        <w:rPr>
          <w:rFonts w:ascii="Arial" w:hAnsi="Arial"/>
          <w:sz w:val="22"/>
          <w:lang w:val="ru-RU"/>
        </w:rPr>
        <w:t xml:space="preserve"> </w:t>
      </w:r>
      <w:r w:rsidR="00BD1BD7" w:rsidRPr="00232A26">
        <w:rPr>
          <w:rFonts w:ascii="Arial" w:hAnsi="Arial"/>
          <w:sz w:val="22"/>
          <w:lang w:val="en-US"/>
        </w:rPr>
        <w:t>gases</w:t>
      </w:r>
      <w:r w:rsidR="00BD1BD7" w:rsidRPr="00232A26">
        <w:rPr>
          <w:rFonts w:ascii="Arial" w:hAnsi="Arial"/>
          <w:sz w:val="22"/>
          <w:lang w:val="ru-RU"/>
        </w:rPr>
        <w:t xml:space="preserve">. </w:t>
      </w:r>
      <w:r w:rsidR="00BD1BD7" w:rsidRPr="00232A26">
        <w:rPr>
          <w:rFonts w:ascii="Arial" w:hAnsi="Arial"/>
          <w:sz w:val="22"/>
        </w:rPr>
        <w:t>It is obvious that this alternative equation is not worse than the traditional one”.</w:t>
      </w:r>
    </w:p>
    <w:p w:rsidR="00453BF6" w:rsidRDefault="00A4042B" w:rsidP="00915B84">
      <w:pPr>
        <w:spacing w:line="240" w:lineRule="auto"/>
        <w:ind w:firstLine="708"/>
        <w:rPr>
          <w:rFonts w:ascii="Arial" w:hAnsi="Arial"/>
          <w:sz w:val="22"/>
          <w:lang w:val="ru-RU"/>
        </w:rPr>
      </w:pPr>
      <w:r w:rsidRPr="00B81ADE">
        <w:rPr>
          <w:rFonts w:ascii="Arial" w:hAnsi="Arial"/>
          <w:sz w:val="22"/>
          <w:lang w:val="ru-RU"/>
        </w:rPr>
        <w:t xml:space="preserve">Однако это заключение выглядит слишком поспешным. Рассматриваемое альтернативное уравнение </w:t>
      </w:r>
      <w:r w:rsidR="00C26922" w:rsidRPr="00B81ADE">
        <w:rPr>
          <w:rFonts w:ascii="Arial" w:hAnsi="Arial"/>
          <w:sz w:val="22"/>
          <w:lang w:val="ru-RU"/>
        </w:rPr>
        <w:t xml:space="preserve">(6) </w:t>
      </w:r>
      <w:r w:rsidRPr="00B81ADE">
        <w:rPr>
          <w:rFonts w:ascii="Arial" w:hAnsi="Arial"/>
          <w:sz w:val="22"/>
          <w:lang w:val="ru-RU"/>
        </w:rPr>
        <w:t xml:space="preserve">содержит дифференциалы температуры и давления, </w:t>
      </w:r>
      <w:r w:rsidR="00EF19A8">
        <w:rPr>
          <w:rFonts w:ascii="Arial" w:hAnsi="Arial"/>
          <w:sz w:val="22"/>
          <w:lang w:val="ru-RU"/>
        </w:rPr>
        <w:t xml:space="preserve">а также </w:t>
      </w:r>
      <w:r w:rsidRPr="00B81ADE">
        <w:rPr>
          <w:rFonts w:ascii="Arial" w:hAnsi="Arial"/>
          <w:sz w:val="22"/>
          <w:lang w:val="ru-RU"/>
        </w:rPr>
        <w:t>существенно изменяю</w:t>
      </w:r>
      <w:r w:rsidR="00EF19A8">
        <w:rPr>
          <w:rFonts w:ascii="Arial" w:hAnsi="Arial"/>
          <w:sz w:val="22"/>
          <w:lang w:val="ru-RU"/>
        </w:rPr>
        <w:t>щиеся</w:t>
      </w:r>
      <w:r w:rsidR="000E62F3" w:rsidRPr="00B81ADE">
        <w:rPr>
          <w:rFonts w:ascii="Arial" w:hAnsi="Arial"/>
          <w:sz w:val="22"/>
          <w:lang w:val="ru-RU"/>
        </w:rPr>
        <w:t xml:space="preserve"> при</w:t>
      </w:r>
      <w:r w:rsidRPr="00B81ADE">
        <w:rPr>
          <w:rFonts w:ascii="Arial" w:hAnsi="Arial"/>
          <w:sz w:val="22"/>
          <w:lang w:val="ru-RU"/>
        </w:rPr>
        <w:t xml:space="preserve"> адиабатическом</w:t>
      </w:r>
      <w:r w:rsidR="000E62F3" w:rsidRPr="00B81ADE">
        <w:rPr>
          <w:rFonts w:ascii="Arial" w:hAnsi="Arial"/>
          <w:sz w:val="22"/>
          <w:lang w:val="ru-RU"/>
        </w:rPr>
        <w:t xml:space="preserve"> расширении газа</w:t>
      </w:r>
      <w:r w:rsidR="00EF19A8" w:rsidRPr="00EF19A8">
        <w:rPr>
          <w:rFonts w:ascii="Arial" w:hAnsi="Arial"/>
          <w:sz w:val="22"/>
          <w:lang w:val="ru-RU"/>
        </w:rPr>
        <w:t xml:space="preserve"> </w:t>
      </w:r>
      <w:r w:rsidR="00EF19A8">
        <w:rPr>
          <w:rFonts w:ascii="Arial" w:hAnsi="Arial"/>
          <w:sz w:val="22"/>
          <w:lang w:val="ru-RU"/>
        </w:rPr>
        <w:t>величины -температуру и объем</w:t>
      </w:r>
      <w:r w:rsidR="000E62F3" w:rsidRPr="00B81ADE">
        <w:rPr>
          <w:rFonts w:ascii="Arial" w:hAnsi="Arial"/>
          <w:sz w:val="22"/>
          <w:lang w:val="ru-RU"/>
        </w:rPr>
        <w:t>.</w:t>
      </w:r>
      <w:r w:rsidR="00C10318" w:rsidRPr="00B81ADE">
        <w:rPr>
          <w:rFonts w:ascii="Arial" w:hAnsi="Arial"/>
          <w:sz w:val="22"/>
          <w:lang w:val="ru-RU"/>
        </w:rPr>
        <w:t xml:space="preserve"> Это вносит погрешности</w:t>
      </w:r>
      <w:r w:rsidR="000E62F3" w:rsidRPr="00B81ADE">
        <w:rPr>
          <w:rFonts w:ascii="Arial" w:hAnsi="Arial"/>
          <w:sz w:val="22"/>
          <w:lang w:val="ru-RU"/>
        </w:rPr>
        <w:t xml:space="preserve"> при линеаризованном решении уравнения, что отчетливо видно в таблице</w:t>
      </w:r>
      <w:r w:rsidR="00C26922" w:rsidRPr="00B81ADE">
        <w:rPr>
          <w:rFonts w:ascii="Arial" w:hAnsi="Arial"/>
          <w:sz w:val="22"/>
          <w:lang w:val="ru-RU"/>
        </w:rPr>
        <w:t xml:space="preserve"> 1</w:t>
      </w:r>
      <w:r w:rsidR="000E62F3" w:rsidRPr="00B81ADE">
        <w:rPr>
          <w:rFonts w:ascii="Arial" w:hAnsi="Arial"/>
          <w:sz w:val="22"/>
          <w:lang w:val="ru-RU"/>
        </w:rPr>
        <w:t>, приведенной в статье.</w:t>
      </w:r>
      <w:r w:rsidR="00C10318" w:rsidRPr="00B81ADE">
        <w:rPr>
          <w:rFonts w:ascii="Arial" w:hAnsi="Arial"/>
          <w:sz w:val="22"/>
          <w:lang w:val="ru-RU"/>
        </w:rPr>
        <w:t xml:space="preserve"> </w:t>
      </w:r>
      <w:r w:rsidR="00C10318" w:rsidRPr="00232A26">
        <w:rPr>
          <w:rFonts w:ascii="Arial" w:hAnsi="Arial"/>
          <w:sz w:val="22"/>
          <w:lang w:val="ru-RU"/>
        </w:rPr>
        <w:t xml:space="preserve">Эти погрешности </w:t>
      </w:r>
      <w:r w:rsidR="00AD7692">
        <w:rPr>
          <w:rFonts w:ascii="Arial" w:hAnsi="Arial"/>
          <w:sz w:val="22"/>
          <w:lang w:val="ru-RU"/>
        </w:rPr>
        <w:t>с практической точки зрения</w:t>
      </w:r>
      <w:r w:rsidR="00C10318" w:rsidRPr="00232A26">
        <w:rPr>
          <w:rFonts w:ascii="Arial" w:hAnsi="Arial"/>
          <w:sz w:val="22"/>
          <w:lang w:val="ru-RU"/>
        </w:rPr>
        <w:t xml:space="preserve"> </w:t>
      </w:r>
      <w:r w:rsidR="00AD7692">
        <w:rPr>
          <w:rFonts w:ascii="Arial" w:hAnsi="Arial"/>
          <w:sz w:val="22"/>
          <w:lang w:val="ru-RU"/>
        </w:rPr>
        <w:t>незнач</w:t>
      </w:r>
      <w:r w:rsidR="00C10318" w:rsidRPr="00232A26">
        <w:rPr>
          <w:rFonts w:ascii="Arial" w:hAnsi="Arial"/>
          <w:sz w:val="22"/>
          <w:lang w:val="ru-RU"/>
        </w:rPr>
        <w:t xml:space="preserve">имы для приведенных в таблице случаев, </w:t>
      </w:r>
      <w:r w:rsidR="00707425">
        <w:rPr>
          <w:rFonts w:ascii="Arial" w:hAnsi="Arial"/>
          <w:sz w:val="22"/>
          <w:lang w:val="ru-RU"/>
        </w:rPr>
        <w:t>однако</w:t>
      </w:r>
      <w:r w:rsidR="00C10318" w:rsidRPr="00232A26">
        <w:rPr>
          <w:rFonts w:ascii="Arial" w:hAnsi="Arial"/>
          <w:sz w:val="22"/>
          <w:lang w:val="ru-RU"/>
        </w:rPr>
        <w:t xml:space="preserve"> не</w:t>
      </w:r>
      <w:r w:rsidR="00707425">
        <w:rPr>
          <w:rFonts w:ascii="Arial" w:hAnsi="Arial"/>
          <w:sz w:val="22"/>
          <w:lang w:val="ru-RU"/>
        </w:rPr>
        <w:t>т</w:t>
      </w:r>
      <w:r w:rsidR="00C10318" w:rsidRPr="00232A26">
        <w:rPr>
          <w:rFonts w:ascii="Arial" w:hAnsi="Arial"/>
          <w:sz w:val="22"/>
          <w:lang w:val="ru-RU"/>
        </w:rPr>
        <w:t xml:space="preserve"> оснований считать уравнение</w:t>
      </w:r>
      <w:r w:rsidR="000918EE">
        <w:rPr>
          <w:rFonts w:ascii="Arial" w:hAnsi="Arial"/>
          <w:sz w:val="22"/>
          <w:lang w:val="ru-RU"/>
        </w:rPr>
        <w:t xml:space="preserve"> (6) полноценной</w:t>
      </w:r>
      <w:r w:rsidR="007A4573" w:rsidRPr="00232A26">
        <w:rPr>
          <w:rFonts w:ascii="Arial" w:hAnsi="Arial"/>
          <w:sz w:val="22"/>
          <w:lang w:val="ru-RU"/>
        </w:rPr>
        <w:t xml:space="preserve"> </w:t>
      </w:r>
      <w:r w:rsidR="000918EE">
        <w:rPr>
          <w:rFonts w:ascii="Arial" w:hAnsi="Arial"/>
          <w:sz w:val="22"/>
          <w:lang w:val="ru-RU"/>
        </w:rPr>
        <w:t xml:space="preserve">альтернативой </w:t>
      </w:r>
      <w:r w:rsidR="00AD7692">
        <w:rPr>
          <w:rFonts w:ascii="Arial" w:hAnsi="Arial"/>
          <w:sz w:val="22"/>
          <w:lang w:val="ru-RU"/>
        </w:rPr>
        <w:t>каноническ</w:t>
      </w:r>
      <w:r w:rsidR="000918EE">
        <w:rPr>
          <w:rFonts w:ascii="Arial" w:hAnsi="Arial"/>
          <w:sz w:val="22"/>
          <w:lang w:val="ru-RU"/>
        </w:rPr>
        <w:t>ому</w:t>
      </w:r>
      <w:r w:rsidR="00AD7692">
        <w:rPr>
          <w:rFonts w:ascii="Arial" w:hAnsi="Arial"/>
          <w:sz w:val="22"/>
          <w:lang w:val="ru-RU"/>
        </w:rPr>
        <w:t xml:space="preserve"> уравн</w:t>
      </w:r>
      <w:r w:rsidR="00707425">
        <w:rPr>
          <w:rFonts w:ascii="Arial" w:hAnsi="Arial"/>
          <w:sz w:val="22"/>
          <w:lang w:val="ru-RU"/>
        </w:rPr>
        <w:t>ени</w:t>
      </w:r>
      <w:r w:rsidR="000918EE">
        <w:rPr>
          <w:rFonts w:ascii="Arial" w:hAnsi="Arial"/>
          <w:sz w:val="22"/>
          <w:lang w:val="ru-RU"/>
        </w:rPr>
        <w:t>ю</w:t>
      </w:r>
      <w:r w:rsidR="00AD7692">
        <w:rPr>
          <w:rFonts w:ascii="Arial" w:hAnsi="Arial"/>
          <w:sz w:val="22"/>
          <w:lang w:val="ru-RU"/>
        </w:rPr>
        <w:t xml:space="preserve"> (2) </w:t>
      </w:r>
      <w:r w:rsidR="007A4573" w:rsidRPr="00232A26">
        <w:rPr>
          <w:rFonts w:ascii="Arial" w:hAnsi="Arial"/>
          <w:sz w:val="22"/>
          <w:lang w:val="ru-RU"/>
        </w:rPr>
        <w:t xml:space="preserve">в случаях адиабатических процессов в газах </w:t>
      </w:r>
      <w:r w:rsidR="000918EE">
        <w:rPr>
          <w:rFonts w:ascii="Arial" w:hAnsi="Arial"/>
          <w:sz w:val="22"/>
          <w:lang w:val="ru-RU"/>
        </w:rPr>
        <w:t>с</w:t>
      </w:r>
      <w:r w:rsidR="007A4573" w:rsidRPr="00232A26">
        <w:rPr>
          <w:rFonts w:ascii="Arial" w:hAnsi="Arial"/>
          <w:sz w:val="22"/>
          <w:lang w:val="ru-RU"/>
        </w:rPr>
        <w:t xml:space="preserve"> больш</w:t>
      </w:r>
      <w:r w:rsidR="000918EE">
        <w:rPr>
          <w:rFonts w:ascii="Arial" w:hAnsi="Arial"/>
          <w:sz w:val="22"/>
          <w:lang w:val="ru-RU"/>
        </w:rPr>
        <w:t>и</w:t>
      </w:r>
      <w:r w:rsidR="007A4573" w:rsidRPr="00232A26">
        <w:rPr>
          <w:rFonts w:ascii="Arial" w:hAnsi="Arial"/>
          <w:sz w:val="22"/>
          <w:lang w:val="ru-RU"/>
        </w:rPr>
        <w:t>м динами</w:t>
      </w:r>
      <w:r w:rsidR="00EA032E" w:rsidRPr="00232A26">
        <w:rPr>
          <w:rFonts w:ascii="Arial" w:hAnsi="Arial"/>
          <w:sz w:val="22"/>
          <w:lang w:val="ru-RU"/>
        </w:rPr>
        <w:t>ческ</w:t>
      </w:r>
      <w:r w:rsidR="000918EE">
        <w:rPr>
          <w:rFonts w:ascii="Arial" w:hAnsi="Arial"/>
          <w:sz w:val="22"/>
          <w:lang w:val="ru-RU"/>
        </w:rPr>
        <w:t>и</w:t>
      </w:r>
      <w:r w:rsidR="00EA032E" w:rsidRPr="00232A26">
        <w:rPr>
          <w:rFonts w:ascii="Arial" w:hAnsi="Arial"/>
          <w:sz w:val="22"/>
          <w:lang w:val="ru-RU"/>
        </w:rPr>
        <w:t>м диапазон</w:t>
      </w:r>
      <w:r w:rsidR="000918EE">
        <w:rPr>
          <w:rFonts w:ascii="Arial" w:hAnsi="Arial"/>
          <w:sz w:val="22"/>
          <w:lang w:val="ru-RU"/>
        </w:rPr>
        <w:t>ом</w:t>
      </w:r>
      <w:r w:rsidR="00EA032E" w:rsidRPr="00232A26">
        <w:rPr>
          <w:rFonts w:ascii="Arial" w:hAnsi="Arial"/>
          <w:sz w:val="22"/>
          <w:lang w:val="ru-RU"/>
        </w:rPr>
        <w:t>, так как потребуются численные методы решения нелинейного уравнения</w:t>
      </w:r>
      <w:r w:rsidR="00232A26" w:rsidRPr="00232A26">
        <w:rPr>
          <w:rFonts w:ascii="Arial" w:hAnsi="Arial"/>
          <w:sz w:val="22"/>
          <w:lang w:val="ru-RU"/>
        </w:rPr>
        <w:t>.</w:t>
      </w:r>
    </w:p>
    <w:p w:rsidR="00C40600" w:rsidRPr="00232A26" w:rsidRDefault="00C40600" w:rsidP="00915B84">
      <w:pPr>
        <w:spacing w:line="240" w:lineRule="auto"/>
        <w:ind w:firstLine="708"/>
        <w:rPr>
          <w:rFonts w:ascii="Arial" w:hAnsi="Arial"/>
          <w:sz w:val="22"/>
          <w:lang w:val="ru-RU"/>
        </w:rPr>
      </w:pPr>
      <w:r>
        <w:rPr>
          <w:rFonts w:ascii="Arial" w:hAnsi="Arial"/>
          <w:sz w:val="22"/>
          <w:lang w:val="ru-RU"/>
        </w:rPr>
        <w:t xml:space="preserve">Следует также отметить, что вывод автором уравнения </w:t>
      </w:r>
      <w:r w:rsidR="008B0AA7" w:rsidRPr="008B0AA7">
        <w:rPr>
          <w:rFonts w:ascii="Arial" w:hAnsi="Arial"/>
          <w:sz w:val="22"/>
          <w:lang w:val="ru-RU"/>
        </w:rPr>
        <w:t xml:space="preserve">адиабатической </w:t>
      </w:r>
      <w:r w:rsidR="008B0AA7">
        <w:rPr>
          <w:rFonts w:ascii="Arial" w:hAnsi="Arial"/>
          <w:sz w:val="22"/>
          <w:lang w:val="ru-RU"/>
        </w:rPr>
        <w:t xml:space="preserve"> </w:t>
      </w:r>
      <w:proofErr w:type="spellStart"/>
      <w:r>
        <w:rPr>
          <w:rFonts w:ascii="Arial" w:hAnsi="Arial"/>
          <w:sz w:val="22"/>
          <w:lang w:val="ru-RU"/>
        </w:rPr>
        <w:t>термоупругости</w:t>
      </w:r>
      <w:proofErr w:type="spellEnd"/>
      <w:r>
        <w:rPr>
          <w:rFonts w:ascii="Arial" w:hAnsi="Arial"/>
          <w:sz w:val="22"/>
          <w:lang w:val="ru-RU"/>
        </w:rPr>
        <w:t xml:space="preserve"> (6)  с помощью термодинамических производных от энтальпии на самом деле исчерпывается лишь одной производной от температуры по давлению при постоянной энтропии, как заметил и сам автор. Более того, в </w:t>
      </w:r>
      <w:r w:rsidR="006065B3">
        <w:rPr>
          <w:rFonts w:ascii="Arial" w:hAnsi="Arial"/>
          <w:sz w:val="22"/>
          <w:lang w:val="ru-RU"/>
        </w:rPr>
        <w:t xml:space="preserve">фактически рассматриваемом </w:t>
      </w:r>
      <w:r>
        <w:rPr>
          <w:rFonts w:ascii="Arial" w:hAnsi="Arial"/>
          <w:sz w:val="22"/>
          <w:lang w:val="ru-RU"/>
        </w:rPr>
        <w:t xml:space="preserve">случае </w:t>
      </w:r>
      <w:r w:rsidR="006065B3">
        <w:rPr>
          <w:rFonts w:ascii="Arial" w:hAnsi="Arial"/>
          <w:sz w:val="22"/>
          <w:lang w:val="ru-RU"/>
        </w:rPr>
        <w:t xml:space="preserve">идеальных газов, когда коэффициентом термического расширения является обратная температура, к этому же уравнению можно прийти с помощью дифференцирования канонической адиабаты. Тем самым рассматривая автором альтернатива на самом деле </w:t>
      </w:r>
      <w:proofErr w:type="gramStart"/>
      <w:r w:rsidR="006065B3">
        <w:rPr>
          <w:rFonts w:ascii="Arial" w:hAnsi="Arial"/>
          <w:sz w:val="22"/>
          <w:lang w:val="ru-RU"/>
        </w:rPr>
        <w:t xml:space="preserve">является </w:t>
      </w:r>
      <w:r w:rsidR="006719C8">
        <w:rPr>
          <w:rFonts w:ascii="Arial" w:hAnsi="Arial"/>
          <w:sz w:val="22"/>
          <w:lang w:val="ru-RU"/>
        </w:rPr>
        <w:t xml:space="preserve"> для</w:t>
      </w:r>
      <w:proofErr w:type="gramEnd"/>
      <w:r w:rsidR="006719C8">
        <w:rPr>
          <w:rFonts w:ascii="Arial" w:hAnsi="Arial"/>
          <w:sz w:val="22"/>
          <w:lang w:val="ru-RU"/>
        </w:rPr>
        <w:t xml:space="preserve"> газов </w:t>
      </w:r>
      <w:r w:rsidR="006065B3">
        <w:rPr>
          <w:rFonts w:ascii="Arial" w:hAnsi="Arial"/>
          <w:sz w:val="22"/>
          <w:lang w:val="ru-RU"/>
        </w:rPr>
        <w:t xml:space="preserve">лишь дифференциальной формой </w:t>
      </w:r>
      <w:r w:rsidR="006719C8">
        <w:rPr>
          <w:rFonts w:ascii="Arial" w:hAnsi="Arial"/>
          <w:sz w:val="22"/>
          <w:lang w:val="ru-RU"/>
        </w:rPr>
        <w:t>канонического уравнения адиабаты.</w:t>
      </w:r>
    </w:p>
    <w:p w:rsidR="002B46C8" w:rsidRDefault="006719C8" w:rsidP="002B46C8">
      <w:pPr>
        <w:pStyle w:val="a3"/>
        <w:ind w:firstLine="708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Кроме указанных упущений</w:t>
      </w:r>
      <w:r w:rsidR="00915B84" w:rsidRPr="00232A26">
        <w:rPr>
          <w:rFonts w:ascii="Arial" w:eastAsiaTheme="minorEastAsia" w:hAnsi="Arial" w:cs="Arial"/>
        </w:rPr>
        <w:t xml:space="preserve"> </w:t>
      </w:r>
      <w:r w:rsidR="00707425">
        <w:rPr>
          <w:rFonts w:ascii="Arial" w:eastAsiaTheme="minorEastAsia" w:hAnsi="Arial" w:cs="Arial"/>
        </w:rPr>
        <w:t>можно отметить</w:t>
      </w:r>
      <w:r w:rsidR="00915B84" w:rsidRPr="00232A26">
        <w:rPr>
          <w:rFonts w:ascii="Arial" w:eastAsiaTheme="minorEastAsia" w:hAnsi="Arial" w:cs="Arial"/>
        </w:rPr>
        <w:t xml:space="preserve"> также сл</w:t>
      </w:r>
      <w:r>
        <w:rPr>
          <w:rFonts w:ascii="Arial" w:eastAsiaTheme="minorEastAsia" w:hAnsi="Arial" w:cs="Arial"/>
        </w:rPr>
        <w:t>едующие недостатки</w:t>
      </w:r>
      <w:r w:rsidR="002B46C8" w:rsidRPr="006719C8">
        <w:rPr>
          <w:rFonts w:ascii="Arial" w:eastAsiaTheme="minorEastAsia" w:hAnsi="Arial" w:cs="Arial"/>
        </w:rPr>
        <w:t>:</w:t>
      </w:r>
    </w:p>
    <w:p w:rsidR="00013109" w:rsidRPr="006719C8" w:rsidRDefault="00013109" w:rsidP="00013109">
      <w:pPr>
        <w:pStyle w:val="a3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-   в последнем столбце таблицы 1 приведены результаты решения уравнения (11) для адиабатического </w:t>
      </w:r>
      <w:r w:rsidRPr="00457000">
        <w:rPr>
          <w:rFonts w:ascii="Arial" w:eastAsiaTheme="minorEastAsia" w:hAnsi="Arial" w:cs="Arial"/>
        </w:rPr>
        <w:t>процесса в г</w:t>
      </w:r>
      <w:r>
        <w:rPr>
          <w:rFonts w:ascii="Arial" w:eastAsiaTheme="minorEastAsia" w:hAnsi="Arial" w:cs="Arial"/>
        </w:rPr>
        <w:t xml:space="preserve">азах, вывод которого приведен в статье, и которое автор отличает от канонического уравнения (2); однако эти уравнения эквивалентны, так как (11) можно получить из (2) заменой показателя адиабаты </w:t>
      </w:r>
      <w:r w:rsidRPr="00F43FC5">
        <w:rPr>
          <w:rFonts w:ascii="Arial" w:eastAsiaTheme="minorEastAsia" w:hAnsi="Arial" w:cs="Arial"/>
          <w:i/>
        </w:rPr>
        <w:t>С</w:t>
      </w:r>
      <w:r w:rsidRPr="00F43FC5">
        <w:rPr>
          <w:rFonts w:ascii="Arial" w:eastAsiaTheme="minorEastAsia" w:hAnsi="Arial" w:cs="Arial"/>
          <w:i/>
          <w:vertAlign w:val="subscript"/>
          <w:lang w:val="en-US"/>
        </w:rPr>
        <w:t>P</w:t>
      </w:r>
      <w:r w:rsidRPr="00F43FC5">
        <w:rPr>
          <w:rFonts w:ascii="Arial" w:eastAsiaTheme="minorEastAsia" w:hAnsi="Arial" w:cs="Arial"/>
          <w:i/>
        </w:rPr>
        <w:t>/</w:t>
      </w:r>
      <w:r w:rsidRPr="00F43FC5">
        <w:rPr>
          <w:rFonts w:ascii="Arial" w:eastAsiaTheme="minorEastAsia" w:hAnsi="Arial" w:cs="Arial"/>
          <w:i/>
          <w:lang w:val="en-US"/>
        </w:rPr>
        <w:t>C</w:t>
      </w:r>
      <w:r w:rsidRPr="00F43FC5">
        <w:rPr>
          <w:rFonts w:ascii="Arial" w:eastAsiaTheme="minorEastAsia" w:hAnsi="Arial" w:cs="Arial"/>
          <w:i/>
          <w:vertAlign w:val="subscript"/>
          <w:lang w:val="en-US"/>
        </w:rPr>
        <w:t>V</w:t>
      </w:r>
      <w:r w:rsidRPr="00F43FC5">
        <w:rPr>
          <w:rFonts w:ascii="Arial" w:eastAsiaTheme="minorEastAsia" w:hAnsi="Arial" w:cs="Arial"/>
        </w:rPr>
        <w:t xml:space="preserve"> на </w:t>
      </w:r>
      <w:r>
        <w:rPr>
          <w:rFonts w:ascii="Arial" w:eastAsiaTheme="minorEastAsia" w:hAnsi="Arial" w:cs="Arial"/>
        </w:rPr>
        <w:t>выражение 1+</w:t>
      </w:r>
      <w:r w:rsidRPr="00F43FC5">
        <w:rPr>
          <w:rFonts w:ascii="Arial" w:eastAsiaTheme="minorEastAsia" w:hAnsi="Arial" w:cs="Arial"/>
          <w:i/>
        </w:rPr>
        <w:t xml:space="preserve"> </w:t>
      </w:r>
      <w:r>
        <w:rPr>
          <w:rFonts w:ascii="Arial" w:eastAsiaTheme="minorEastAsia" w:hAnsi="Arial" w:cs="Arial"/>
          <w:i/>
        </w:rPr>
        <w:t>R</w:t>
      </w:r>
      <w:r w:rsidRPr="00F43FC5">
        <w:rPr>
          <w:rFonts w:ascii="Arial" w:eastAsiaTheme="minorEastAsia" w:hAnsi="Arial" w:cs="Arial"/>
          <w:i/>
        </w:rPr>
        <w:t>/</w:t>
      </w:r>
      <w:r w:rsidRPr="00F43FC5">
        <w:rPr>
          <w:rFonts w:ascii="Arial" w:eastAsiaTheme="minorEastAsia" w:hAnsi="Arial" w:cs="Arial"/>
          <w:i/>
          <w:lang w:val="en-US"/>
        </w:rPr>
        <w:t>C</w:t>
      </w:r>
      <w:r w:rsidRPr="00F43FC5">
        <w:rPr>
          <w:rFonts w:ascii="Arial" w:eastAsiaTheme="minorEastAsia" w:hAnsi="Arial" w:cs="Arial"/>
          <w:i/>
          <w:vertAlign w:val="subscript"/>
          <w:lang w:val="en-US"/>
        </w:rPr>
        <w:t>V</w:t>
      </w:r>
      <w:r>
        <w:rPr>
          <w:rFonts w:ascii="Arial" w:eastAsiaTheme="minorEastAsia" w:hAnsi="Arial" w:cs="Arial"/>
        </w:rPr>
        <w:t xml:space="preserve">, </w:t>
      </w:r>
      <w:r w:rsidRPr="00F43FC5">
        <w:rPr>
          <w:rFonts w:ascii="Arial" w:eastAsiaTheme="minorEastAsia" w:hAnsi="Arial" w:cs="Arial"/>
        </w:rPr>
        <w:t>с учетом</w:t>
      </w:r>
      <w:r>
        <w:rPr>
          <w:rFonts w:ascii="Arial" w:eastAsiaTheme="minorEastAsia" w:hAnsi="Arial" w:cs="Arial"/>
        </w:rPr>
        <w:t xml:space="preserve"> соотношения</w:t>
      </w:r>
      <w:r w:rsidRPr="00F43FC5">
        <w:rPr>
          <w:rFonts w:ascii="Arial" w:eastAsiaTheme="minorEastAsia" w:hAnsi="Arial" w:cs="Arial"/>
        </w:rPr>
        <w:t xml:space="preserve"> </w:t>
      </w:r>
      <w:r w:rsidRPr="00F43FC5">
        <w:rPr>
          <w:rFonts w:ascii="Arial" w:eastAsiaTheme="minorEastAsia" w:hAnsi="Arial" w:cs="Arial"/>
          <w:i/>
        </w:rPr>
        <w:t>С</w:t>
      </w:r>
      <w:proofErr w:type="gramStart"/>
      <w:r w:rsidRPr="00F43FC5">
        <w:rPr>
          <w:rFonts w:ascii="Arial" w:eastAsiaTheme="minorEastAsia" w:hAnsi="Arial" w:cs="Arial"/>
          <w:i/>
          <w:vertAlign w:val="subscript"/>
          <w:lang w:val="en-US"/>
        </w:rPr>
        <w:t>P</w:t>
      </w:r>
      <w:r>
        <w:rPr>
          <w:rFonts w:ascii="Arial" w:eastAsiaTheme="minorEastAsia" w:hAnsi="Arial" w:cs="Arial"/>
          <w:i/>
        </w:rPr>
        <w:t xml:space="preserve"> </w:t>
      </w:r>
      <w:r>
        <w:rPr>
          <w:rFonts w:ascii="Arial" w:eastAsiaTheme="minorEastAsia" w:hAnsi="Arial" w:cs="Arial"/>
          <w:i/>
          <w:vertAlign w:val="subscript"/>
        </w:rPr>
        <w:t xml:space="preserve"> </w:t>
      </w:r>
      <w:r>
        <w:rPr>
          <w:rFonts w:ascii="Arial" w:eastAsiaTheme="minorEastAsia" w:hAnsi="Arial" w:cs="Arial"/>
          <w:i/>
        </w:rPr>
        <w:t>-</w:t>
      </w:r>
      <w:proofErr w:type="gramEnd"/>
      <w:r>
        <w:rPr>
          <w:rFonts w:ascii="Arial" w:eastAsiaTheme="minorEastAsia" w:hAnsi="Arial" w:cs="Arial"/>
          <w:i/>
          <w:vertAlign w:val="subscript"/>
        </w:rPr>
        <w:t xml:space="preserve">  </w:t>
      </w:r>
      <w:r w:rsidRPr="00F43FC5">
        <w:rPr>
          <w:rFonts w:ascii="Arial" w:eastAsiaTheme="minorEastAsia" w:hAnsi="Arial" w:cs="Arial"/>
          <w:i/>
          <w:lang w:val="en-US"/>
        </w:rPr>
        <w:t>C</w:t>
      </w:r>
      <w:r w:rsidRPr="00F43FC5">
        <w:rPr>
          <w:rFonts w:ascii="Arial" w:eastAsiaTheme="minorEastAsia" w:hAnsi="Arial" w:cs="Arial"/>
          <w:i/>
          <w:vertAlign w:val="subscript"/>
          <w:lang w:val="en-US"/>
        </w:rPr>
        <w:t>V</w:t>
      </w:r>
      <w:r>
        <w:rPr>
          <w:rFonts w:ascii="Arial" w:eastAsiaTheme="minorEastAsia" w:hAnsi="Arial" w:cs="Arial"/>
          <w:i/>
        </w:rPr>
        <w:t>= R.</w:t>
      </w:r>
    </w:p>
    <w:p w:rsidR="00232A26" w:rsidRDefault="00232A26" w:rsidP="00232A26">
      <w:pPr>
        <w:pStyle w:val="a3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- </w:t>
      </w:r>
      <w:r w:rsidR="00BB7AC8">
        <w:rPr>
          <w:rFonts w:ascii="Arial" w:eastAsiaTheme="minorEastAsia" w:hAnsi="Arial" w:cs="Arial"/>
        </w:rPr>
        <w:t xml:space="preserve">  </w:t>
      </w:r>
      <w:r w:rsidR="00F31182">
        <w:rPr>
          <w:rFonts w:ascii="Arial" w:eastAsiaTheme="minorEastAsia" w:hAnsi="Arial" w:cs="Arial"/>
        </w:rPr>
        <w:t>из 5 работ в списке литературы 4 работы</w:t>
      </w:r>
      <w:r w:rsidR="00AD7692">
        <w:rPr>
          <w:rFonts w:ascii="Arial" w:eastAsiaTheme="minorEastAsia" w:hAnsi="Arial" w:cs="Arial"/>
        </w:rPr>
        <w:t xml:space="preserve"> принадлежат автору</w:t>
      </w:r>
      <w:r w:rsidR="00F31182">
        <w:rPr>
          <w:rFonts w:ascii="Arial" w:eastAsiaTheme="minorEastAsia" w:hAnsi="Arial" w:cs="Arial"/>
        </w:rPr>
        <w:t>, причем отсылки к табличным термодинамическим производным</w:t>
      </w:r>
      <w:r w:rsidR="003314B1">
        <w:rPr>
          <w:rFonts w:ascii="Arial" w:eastAsiaTheme="minorEastAsia" w:hAnsi="Arial" w:cs="Arial"/>
        </w:rPr>
        <w:t>, а также описание</w:t>
      </w:r>
      <w:r w:rsidR="00BB7AC8">
        <w:rPr>
          <w:rFonts w:ascii="Arial" w:eastAsiaTheme="minorEastAsia" w:hAnsi="Arial" w:cs="Arial"/>
        </w:rPr>
        <w:t xml:space="preserve"> </w:t>
      </w:r>
      <w:r w:rsidR="00DC27A1">
        <w:rPr>
          <w:rFonts w:ascii="Arial" w:eastAsiaTheme="minorEastAsia" w:hAnsi="Arial" w:cs="Arial"/>
        </w:rPr>
        <w:t>экспериментальных методов</w:t>
      </w:r>
      <w:r w:rsidR="00F31182">
        <w:rPr>
          <w:rFonts w:ascii="Arial" w:eastAsiaTheme="minorEastAsia" w:hAnsi="Arial" w:cs="Arial"/>
        </w:rPr>
        <w:t xml:space="preserve"> сде</w:t>
      </w:r>
      <w:r w:rsidR="00BB7AC8">
        <w:rPr>
          <w:rFonts w:ascii="Arial" w:eastAsiaTheme="minorEastAsia" w:hAnsi="Arial" w:cs="Arial"/>
        </w:rPr>
        <w:t xml:space="preserve">ланы с указанием на эти работы, хотя сам автор не </w:t>
      </w:r>
      <w:r w:rsidR="002B46C8">
        <w:rPr>
          <w:rFonts w:ascii="Arial" w:eastAsiaTheme="minorEastAsia" w:hAnsi="Arial" w:cs="Arial"/>
        </w:rPr>
        <w:t>составлял таблиц производных и не про</w:t>
      </w:r>
      <w:r w:rsidR="00BB7AC8">
        <w:rPr>
          <w:rFonts w:ascii="Arial" w:eastAsiaTheme="minorEastAsia" w:hAnsi="Arial" w:cs="Arial"/>
        </w:rPr>
        <w:t>водил экспериментов.</w:t>
      </w:r>
    </w:p>
    <w:p w:rsidR="00013109" w:rsidRDefault="00013109" w:rsidP="00232A26">
      <w:pPr>
        <w:pStyle w:val="a3"/>
        <w:rPr>
          <w:rFonts w:ascii="Arial" w:eastAsiaTheme="minorEastAsia" w:hAnsi="Arial" w:cs="Arial"/>
        </w:rPr>
      </w:pPr>
      <w:r w:rsidRPr="006719C8">
        <w:rPr>
          <w:rFonts w:ascii="Arial" w:eastAsiaTheme="minorEastAsia" w:hAnsi="Arial" w:cs="Arial"/>
        </w:rPr>
        <w:t>-   одно из ключевых слов к статье - “</w:t>
      </w:r>
      <w:r w:rsidRPr="006719C8">
        <w:rPr>
          <w:rFonts w:ascii="Arial" w:eastAsiaTheme="minorEastAsia" w:hAnsi="Arial" w:cs="Arial"/>
          <w:lang w:val="en-US"/>
        </w:rPr>
        <w:t>real</w:t>
      </w:r>
      <w:r w:rsidRPr="006719C8">
        <w:rPr>
          <w:rFonts w:ascii="Arial" w:eastAsiaTheme="minorEastAsia" w:hAnsi="Arial" w:cs="Arial"/>
        </w:rPr>
        <w:t xml:space="preserve"> </w:t>
      </w:r>
      <w:r w:rsidRPr="006719C8">
        <w:rPr>
          <w:rFonts w:ascii="Arial" w:eastAsiaTheme="minorEastAsia" w:hAnsi="Arial" w:cs="Arial"/>
          <w:lang w:val="en-US"/>
        </w:rPr>
        <w:t>gases</w:t>
      </w:r>
      <w:r w:rsidRPr="006719C8">
        <w:rPr>
          <w:rFonts w:ascii="Arial" w:eastAsiaTheme="minorEastAsia" w:hAnsi="Arial" w:cs="Arial"/>
        </w:rPr>
        <w:t>”,- двусмысленно, так как</w:t>
      </w:r>
      <w:r w:rsidRPr="00232A26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 xml:space="preserve">в статье хотя и </w:t>
      </w:r>
      <w:r w:rsidRPr="00232A26">
        <w:rPr>
          <w:rFonts w:ascii="Arial" w:eastAsiaTheme="minorEastAsia" w:hAnsi="Arial" w:cs="Arial"/>
        </w:rPr>
        <w:t>приведены резул</w:t>
      </w:r>
      <w:r>
        <w:rPr>
          <w:rFonts w:ascii="Arial" w:eastAsiaTheme="minorEastAsia" w:hAnsi="Arial" w:cs="Arial"/>
        </w:rPr>
        <w:t>ьт</w:t>
      </w:r>
      <w:r w:rsidRPr="00232A26">
        <w:rPr>
          <w:rFonts w:ascii="Arial" w:eastAsiaTheme="minorEastAsia" w:hAnsi="Arial" w:cs="Arial"/>
        </w:rPr>
        <w:t>аты для реальных</w:t>
      </w:r>
      <w:r>
        <w:rPr>
          <w:rFonts w:ascii="Arial" w:eastAsiaTheme="minorEastAsia" w:hAnsi="Arial" w:cs="Arial"/>
        </w:rPr>
        <w:t xml:space="preserve"> газов, но в условиях, когда они могут считаться, и считаются идеальными.</w:t>
      </w:r>
    </w:p>
    <w:p w:rsidR="004A0205" w:rsidRPr="004A0205" w:rsidRDefault="004A0205" w:rsidP="00457000">
      <w:pPr>
        <w:pStyle w:val="a3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-  </w:t>
      </w:r>
      <w:r w:rsidR="004F4F1D">
        <w:rPr>
          <w:rFonts w:ascii="Arial" w:eastAsiaTheme="minorEastAsia" w:hAnsi="Arial" w:cs="Arial"/>
        </w:rPr>
        <w:t>в оформле</w:t>
      </w:r>
      <w:r w:rsidR="00EE750B">
        <w:rPr>
          <w:rFonts w:ascii="Arial" w:eastAsiaTheme="minorEastAsia" w:hAnsi="Arial" w:cs="Arial"/>
        </w:rPr>
        <w:t xml:space="preserve">нии статьи автор не учел правил </w:t>
      </w:r>
      <w:r w:rsidR="004F4F1D">
        <w:rPr>
          <w:rFonts w:ascii="Arial" w:eastAsiaTheme="minorEastAsia" w:hAnsi="Arial" w:cs="Arial"/>
        </w:rPr>
        <w:t>журнала</w:t>
      </w:r>
      <w:r>
        <w:rPr>
          <w:rFonts w:ascii="Arial" w:eastAsiaTheme="minorEastAsia" w:hAnsi="Arial" w:cs="Arial"/>
        </w:rPr>
        <w:t xml:space="preserve">, в частности, </w:t>
      </w:r>
      <w:r w:rsidR="00A62231">
        <w:rPr>
          <w:rFonts w:ascii="Arial" w:eastAsiaTheme="minorEastAsia" w:hAnsi="Arial" w:cs="Arial"/>
        </w:rPr>
        <w:t>в оформлении</w:t>
      </w:r>
      <w:r w:rsidR="004F4F1D">
        <w:rPr>
          <w:rFonts w:ascii="Arial" w:eastAsiaTheme="minorEastAsia" w:hAnsi="Arial" w:cs="Arial"/>
        </w:rPr>
        <w:t xml:space="preserve"> списка</w:t>
      </w:r>
      <w:r>
        <w:rPr>
          <w:rFonts w:ascii="Arial" w:eastAsiaTheme="minorEastAsia" w:hAnsi="Arial" w:cs="Arial"/>
        </w:rPr>
        <w:t xml:space="preserve"> лите</w:t>
      </w:r>
      <w:r w:rsidR="004F4F1D">
        <w:rPr>
          <w:rFonts w:ascii="Arial" w:eastAsiaTheme="minorEastAsia" w:hAnsi="Arial" w:cs="Arial"/>
        </w:rPr>
        <w:t>ратуры</w:t>
      </w:r>
      <w:r>
        <w:rPr>
          <w:rFonts w:ascii="Arial" w:eastAsiaTheme="minorEastAsia" w:hAnsi="Arial" w:cs="Arial"/>
        </w:rPr>
        <w:t>.</w:t>
      </w:r>
    </w:p>
    <w:p w:rsidR="00457000" w:rsidRPr="00232A26" w:rsidRDefault="00457000" w:rsidP="006719C8">
      <w:pPr>
        <w:pStyle w:val="a3"/>
        <w:jc w:val="right"/>
        <w:rPr>
          <w:rFonts w:ascii="Arial" w:eastAsiaTheme="minorEastAsia" w:hAnsi="Arial" w:cs="Arial"/>
        </w:rPr>
      </w:pPr>
    </w:p>
    <w:p w:rsidR="00541E1B" w:rsidRPr="00232A26" w:rsidRDefault="00AC6705" w:rsidP="008C13D1">
      <w:pPr>
        <w:pStyle w:val="a3"/>
        <w:ind w:firstLine="708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Подытоживая</w:t>
      </w:r>
      <w:r w:rsidR="00541E1B" w:rsidRPr="00232A26">
        <w:rPr>
          <w:rFonts w:ascii="Arial" w:eastAsiaTheme="minorEastAsia" w:hAnsi="Arial" w:cs="Arial"/>
        </w:rPr>
        <w:t xml:space="preserve"> сказанное, считаю, что </w:t>
      </w:r>
      <w:r w:rsidR="004A0205">
        <w:rPr>
          <w:rFonts w:ascii="Arial" w:eastAsiaTheme="minorEastAsia" w:hAnsi="Arial" w:cs="Arial"/>
        </w:rPr>
        <w:t>о</w:t>
      </w:r>
      <w:r>
        <w:rPr>
          <w:rFonts w:ascii="Arial" w:eastAsiaTheme="minorEastAsia" w:hAnsi="Arial" w:cs="Arial"/>
        </w:rPr>
        <w:t xml:space="preserve">сновной вывод статьи о значимости </w:t>
      </w:r>
      <w:r w:rsidR="001452D8">
        <w:rPr>
          <w:rFonts w:ascii="Arial" w:eastAsiaTheme="minorEastAsia" w:hAnsi="Arial" w:cs="Arial"/>
        </w:rPr>
        <w:t xml:space="preserve">предложенной </w:t>
      </w:r>
      <w:r>
        <w:rPr>
          <w:rFonts w:ascii="Arial" w:eastAsiaTheme="minorEastAsia" w:hAnsi="Arial" w:cs="Arial"/>
        </w:rPr>
        <w:t>альтернативы</w:t>
      </w:r>
      <w:r w:rsidR="006A049B">
        <w:rPr>
          <w:rFonts w:ascii="Arial" w:eastAsiaTheme="minorEastAsia" w:hAnsi="Arial" w:cs="Arial"/>
        </w:rPr>
        <w:t xml:space="preserve"> описания адиабатических процессов в газах</w:t>
      </w:r>
      <w:r w:rsidR="004A0205">
        <w:rPr>
          <w:rFonts w:ascii="Arial" w:eastAsiaTheme="minorEastAsia" w:hAnsi="Arial" w:cs="Arial"/>
        </w:rPr>
        <w:t xml:space="preserve"> </w:t>
      </w:r>
      <w:r w:rsidR="00CE480F">
        <w:rPr>
          <w:rFonts w:ascii="Arial" w:eastAsiaTheme="minorEastAsia" w:hAnsi="Arial" w:cs="Arial"/>
        </w:rPr>
        <w:t>каноническому описанию</w:t>
      </w:r>
      <w:r w:rsidR="006A049B">
        <w:rPr>
          <w:rFonts w:ascii="Arial" w:eastAsiaTheme="minorEastAsia" w:hAnsi="Arial" w:cs="Arial"/>
        </w:rPr>
        <w:t xml:space="preserve"> поспешен</w:t>
      </w:r>
      <w:r w:rsidR="00CB199D">
        <w:rPr>
          <w:rFonts w:ascii="Arial" w:eastAsiaTheme="minorEastAsia" w:hAnsi="Arial" w:cs="Arial"/>
        </w:rPr>
        <w:t xml:space="preserve">, </w:t>
      </w:r>
      <w:r w:rsidR="00CE480F">
        <w:rPr>
          <w:rFonts w:ascii="Arial" w:eastAsiaTheme="minorEastAsia" w:hAnsi="Arial" w:cs="Arial"/>
        </w:rPr>
        <w:t>и что</w:t>
      </w:r>
      <w:r w:rsidR="0013280D">
        <w:rPr>
          <w:rFonts w:ascii="Arial" w:eastAsiaTheme="minorEastAsia" w:hAnsi="Arial" w:cs="Arial"/>
        </w:rPr>
        <w:t xml:space="preserve"> </w:t>
      </w:r>
      <w:r w:rsidR="00CB199D">
        <w:rPr>
          <w:rFonts w:ascii="Arial" w:eastAsiaTheme="minorEastAsia" w:hAnsi="Arial" w:cs="Arial"/>
        </w:rPr>
        <w:t>а</w:t>
      </w:r>
      <w:r w:rsidR="006A049B">
        <w:rPr>
          <w:rFonts w:ascii="Arial" w:eastAsiaTheme="minorEastAsia" w:hAnsi="Arial" w:cs="Arial"/>
        </w:rPr>
        <w:t xml:space="preserve">втор допускает </w:t>
      </w:r>
      <w:r w:rsidR="00CB199D">
        <w:rPr>
          <w:rFonts w:ascii="Arial" w:eastAsiaTheme="minorEastAsia" w:hAnsi="Arial" w:cs="Arial"/>
        </w:rPr>
        <w:t xml:space="preserve">другие </w:t>
      </w:r>
      <w:r>
        <w:rPr>
          <w:rFonts w:ascii="Arial" w:eastAsiaTheme="minorEastAsia" w:hAnsi="Arial" w:cs="Arial"/>
        </w:rPr>
        <w:t>существе</w:t>
      </w:r>
      <w:r w:rsidR="00CB199D">
        <w:rPr>
          <w:rFonts w:ascii="Arial" w:eastAsiaTheme="minorEastAsia" w:hAnsi="Arial" w:cs="Arial"/>
        </w:rPr>
        <w:t xml:space="preserve">нные </w:t>
      </w:r>
      <w:r w:rsidR="008B0AA7">
        <w:rPr>
          <w:rFonts w:ascii="Arial" w:eastAsiaTheme="minorEastAsia" w:hAnsi="Arial" w:cs="Arial"/>
        </w:rPr>
        <w:t>промах</w:t>
      </w:r>
      <w:r w:rsidR="006A049B">
        <w:rPr>
          <w:rFonts w:ascii="Arial" w:eastAsiaTheme="minorEastAsia" w:hAnsi="Arial" w:cs="Arial"/>
        </w:rPr>
        <w:t>и</w:t>
      </w:r>
      <w:r w:rsidR="0013280D">
        <w:rPr>
          <w:rFonts w:ascii="Arial" w:eastAsiaTheme="minorEastAsia" w:hAnsi="Arial" w:cs="Arial"/>
        </w:rPr>
        <w:t>.</w:t>
      </w:r>
      <w:r w:rsidR="006A049B">
        <w:rPr>
          <w:rFonts w:ascii="Arial" w:eastAsiaTheme="minorEastAsia" w:hAnsi="Arial" w:cs="Arial"/>
        </w:rPr>
        <w:t xml:space="preserve"> </w:t>
      </w:r>
      <w:r w:rsidR="003A096B">
        <w:rPr>
          <w:rFonts w:ascii="Arial" w:eastAsiaTheme="minorEastAsia" w:hAnsi="Arial" w:cs="Arial"/>
        </w:rPr>
        <w:t>Считаю, что п</w:t>
      </w:r>
      <w:r w:rsidR="00541E1B" w:rsidRPr="00232A26">
        <w:rPr>
          <w:rFonts w:ascii="Arial" w:eastAsiaTheme="minorEastAsia" w:hAnsi="Arial" w:cs="Arial"/>
        </w:rPr>
        <w:t xml:space="preserve">убликовать </w:t>
      </w:r>
      <w:r w:rsidR="00CB199D" w:rsidRPr="00232A26">
        <w:rPr>
          <w:rFonts w:ascii="Arial" w:eastAsiaTheme="minorEastAsia" w:hAnsi="Arial" w:cs="Arial"/>
        </w:rPr>
        <w:t xml:space="preserve">данную статью </w:t>
      </w:r>
      <w:r w:rsidR="00CB199D">
        <w:rPr>
          <w:rFonts w:ascii="Arial" w:eastAsiaTheme="minorEastAsia" w:hAnsi="Arial" w:cs="Arial"/>
        </w:rPr>
        <w:t xml:space="preserve">в «Известиях Саратовского университета. Физика» </w:t>
      </w:r>
      <w:r w:rsidR="00541E1B" w:rsidRPr="00232A26">
        <w:rPr>
          <w:rFonts w:ascii="Arial" w:eastAsiaTheme="minorEastAsia" w:hAnsi="Arial" w:cs="Arial"/>
        </w:rPr>
        <w:t>нецелесообразно.</w:t>
      </w:r>
    </w:p>
    <w:p w:rsidR="00541E1B" w:rsidRPr="00232A26" w:rsidRDefault="00541E1B" w:rsidP="00541E1B">
      <w:pPr>
        <w:pStyle w:val="a3"/>
        <w:ind w:firstLine="708"/>
        <w:rPr>
          <w:rFonts w:ascii="Arial" w:hAnsi="Arial" w:cs="Arial"/>
        </w:rPr>
      </w:pPr>
    </w:p>
    <w:p w:rsidR="008C13D1" w:rsidRPr="00232A26" w:rsidRDefault="008C13D1" w:rsidP="00541E1B">
      <w:pPr>
        <w:pStyle w:val="a3"/>
        <w:rPr>
          <w:rFonts w:ascii="Arial" w:hAnsi="Arial" w:cs="Arial"/>
        </w:rPr>
      </w:pPr>
    </w:p>
    <w:p w:rsidR="00541E1B" w:rsidRPr="00232A26" w:rsidRDefault="00541E1B" w:rsidP="00541E1B">
      <w:pPr>
        <w:pStyle w:val="a3"/>
        <w:rPr>
          <w:rFonts w:ascii="Arial" w:hAnsi="Arial" w:cs="Arial"/>
        </w:rPr>
      </w:pPr>
      <w:r w:rsidRPr="00232A26">
        <w:rPr>
          <w:rFonts w:ascii="Arial" w:hAnsi="Arial" w:cs="Arial"/>
        </w:rPr>
        <w:t>Рецензент</w:t>
      </w:r>
    </w:p>
    <w:sectPr w:rsidR="00541E1B" w:rsidRPr="00232A26" w:rsidSect="00882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25ECC"/>
    <w:multiLevelType w:val="hybridMultilevel"/>
    <w:tmpl w:val="44D8A84C"/>
    <w:lvl w:ilvl="0" w:tplc="096E10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F628DD"/>
    <w:multiLevelType w:val="hybridMultilevel"/>
    <w:tmpl w:val="DEC0288C"/>
    <w:lvl w:ilvl="0" w:tplc="74649A5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D353AE2"/>
    <w:multiLevelType w:val="hybridMultilevel"/>
    <w:tmpl w:val="5AB2DB50"/>
    <w:lvl w:ilvl="0" w:tplc="4F74A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1B"/>
    <w:rsid w:val="000056D5"/>
    <w:rsid w:val="00013109"/>
    <w:rsid w:val="000918EE"/>
    <w:rsid w:val="000C3A97"/>
    <w:rsid w:val="000E62F3"/>
    <w:rsid w:val="00117FA9"/>
    <w:rsid w:val="0013280D"/>
    <w:rsid w:val="001452D8"/>
    <w:rsid w:val="00154960"/>
    <w:rsid w:val="00194252"/>
    <w:rsid w:val="001A5450"/>
    <w:rsid w:val="001D0345"/>
    <w:rsid w:val="002156C4"/>
    <w:rsid w:val="002221DC"/>
    <w:rsid w:val="00225FBC"/>
    <w:rsid w:val="00232A26"/>
    <w:rsid w:val="002375EB"/>
    <w:rsid w:val="00246E68"/>
    <w:rsid w:val="00251BF1"/>
    <w:rsid w:val="002B46C8"/>
    <w:rsid w:val="002D6F1C"/>
    <w:rsid w:val="003314B1"/>
    <w:rsid w:val="00340C35"/>
    <w:rsid w:val="00353268"/>
    <w:rsid w:val="003A096B"/>
    <w:rsid w:val="003E7764"/>
    <w:rsid w:val="00432943"/>
    <w:rsid w:val="00433F1A"/>
    <w:rsid w:val="00453BF6"/>
    <w:rsid w:val="0045412E"/>
    <w:rsid w:val="00457000"/>
    <w:rsid w:val="004A0205"/>
    <w:rsid w:val="004B6757"/>
    <w:rsid w:val="004F4F1D"/>
    <w:rsid w:val="00501FE2"/>
    <w:rsid w:val="00541E1B"/>
    <w:rsid w:val="005542D3"/>
    <w:rsid w:val="005563C7"/>
    <w:rsid w:val="005B33D1"/>
    <w:rsid w:val="005E032D"/>
    <w:rsid w:val="006065B3"/>
    <w:rsid w:val="006644E1"/>
    <w:rsid w:val="006719C8"/>
    <w:rsid w:val="006A049B"/>
    <w:rsid w:val="00707425"/>
    <w:rsid w:val="00771EF0"/>
    <w:rsid w:val="007A4573"/>
    <w:rsid w:val="007C37F2"/>
    <w:rsid w:val="00882031"/>
    <w:rsid w:val="00892BF6"/>
    <w:rsid w:val="008B0AA7"/>
    <w:rsid w:val="008B52CD"/>
    <w:rsid w:val="008C13D1"/>
    <w:rsid w:val="00915B84"/>
    <w:rsid w:val="0096545E"/>
    <w:rsid w:val="00965DD1"/>
    <w:rsid w:val="009A3298"/>
    <w:rsid w:val="009D3F89"/>
    <w:rsid w:val="009F0020"/>
    <w:rsid w:val="00A23EEA"/>
    <w:rsid w:val="00A4042B"/>
    <w:rsid w:val="00A62231"/>
    <w:rsid w:val="00AC6705"/>
    <w:rsid w:val="00AD7692"/>
    <w:rsid w:val="00B0678C"/>
    <w:rsid w:val="00B45DA0"/>
    <w:rsid w:val="00B81ADE"/>
    <w:rsid w:val="00B84804"/>
    <w:rsid w:val="00B933A4"/>
    <w:rsid w:val="00BB7AC8"/>
    <w:rsid w:val="00BD1BD7"/>
    <w:rsid w:val="00C10318"/>
    <w:rsid w:val="00C26922"/>
    <w:rsid w:val="00C37D6C"/>
    <w:rsid w:val="00C40600"/>
    <w:rsid w:val="00CB199D"/>
    <w:rsid w:val="00CE480F"/>
    <w:rsid w:val="00CE5BB1"/>
    <w:rsid w:val="00D14721"/>
    <w:rsid w:val="00D416AF"/>
    <w:rsid w:val="00DC27A1"/>
    <w:rsid w:val="00DF385B"/>
    <w:rsid w:val="00E43F72"/>
    <w:rsid w:val="00E67DFA"/>
    <w:rsid w:val="00EA032E"/>
    <w:rsid w:val="00EE750B"/>
    <w:rsid w:val="00EF19A8"/>
    <w:rsid w:val="00F00924"/>
    <w:rsid w:val="00F31182"/>
    <w:rsid w:val="00F43FC5"/>
    <w:rsid w:val="00F951D7"/>
    <w:rsid w:val="00FC20A9"/>
    <w:rsid w:val="00FD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7BF95-4B41-46AA-8405-ED656DCD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85B"/>
    <w:rPr>
      <w:rFonts w:ascii="Times New Roman" w:eastAsia="Calibri" w:hAnsi="Times New Roman" w:cs="Arial"/>
      <w:sz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E1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F3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цуй</dc:creator>
  <cp:lastModifiedBy>Анатолий</cp:lastModifiedBy>
  <cp:revision>2</cp:revision>
  <cp:lastPrinted>2023-06-18T19:12:00Z</cp:lastPrinted>
  <dcterms:created xsi:type="dcterms:W3CDTF">2023-08-25T03:13:00Z</dcterms:created>
  <dcterms:modified xsi:type="dcterms:W3CDTF">2023-08-25T03:13:00Z</dcterms:modified>
</cp:coreProperties>
</file>