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B6E" w:rsidRDefault="004D4B6E">
      <w:pPr>
        <w:pStyle w:val="ConsNormal"/>
        <w:ind w:firstLine="0"/>
        <w:jc w:val="center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Лицензионный договор</w:t>
      </w:r>
    </w:p>
    <w:p w:rsidR="004D4B6E" w:rsidRDefault="004D4B6E">
      <w:pPr>
        <w:pStyle w:val="ConsNormal"/>
        <w:ind w:firstLine="0"/>
        <w:jc w:val="center"/>
        <w:rPr>
          <w:rFonts w:ascii="Times New Roman" w:hAnsi="Times New Roman"/>
          <w:spacing w:val="10"/>
          <w:sz w:val="23"/>
          <w:szCs w:val="23"/>
        </w:rPr>
      </w:pPr>
      <w:r>
        <w:rPr>
          <w:rFonts w:ascii="Times New Roman" w:hAnsi="Times New Roman"/>
          <w:b/>
          <w:spacing w:val="10"/>
          <w:sz w:val="24"/>
          <w:szCs w:val="24"/>
        </w:rPr>
        <w:t xml:space="preserve">на предоставление права использования научного произведения </w:t>
      </w:r>
    </w:p>
    <w:p w:rsidR="004D4B6E" w:rsidRDefault="004D4B6E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:rsidR="004D4B6E" w:rsidRDefault="004D4B6E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г. Саратов</w:t>
      </w:r>
      <w:r>
        <w:rPr>
          <w:rFonts w:ascii="Times New Roman" w:hAnsi="Times New Roman"/>
          <w:sz w:val="23"/>
          <w:szCs w:val="23"/>
        </w:rPr>
        <w:tab/>
        <w:t>«___» ____________ 20__г.</w:t>
      </w:r>
    </w:p>
    <w:p w:rsidR="004D4B6E" w:rsidRDefault="004D4B6E">
      <w:pPr>
        <w:pStyle w:val="ConsNormal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4D4B6E" w:rsidRDefault="004D4B6E">
      <w:pPr>
        <w:pStyle w:val="ConsNormal"/>
        <w:ind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4D4B6E" w:rsidRDefault="004D4B6E">
      <w:pPr>
        <w:pStyle w:val="ConsNormal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</w:t>
      </w:r>
      <w:proofErr w:type="spellStart"/>
      <w:r>
        <w:rPr>
          <w:rFonts w:ascii="Times New Roman" w:hAnsi="Times New Roman"/>
          <w:sz w:val="23"/>
          <w:szCs w:val="23"/>
        </w:rPr>
        <w:t>ф.и.о.</w:t>
      </w:r>
      <w:proofErr w:type="spellEnd"/>
      <w:r>
        <w:rPr>
          <w:rFonts w:ascii="Times New Roman" w:hAnsi="Times New Roman"/>
          <w:sz w:val="23"/>
          <w:szCs w:val="23"/>
        </w:rPr>
        <w:t xml:space="preserve"> автора, соавторов)</w:t>
      </w:r>
    </w:p>
    <w:p w:rsidR="004D4B6E" w:rsidRDefault="004D4B6E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именуемый(е) в дальнейшем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 (ФГБОУ ВО «СГУ имени Н.Г.</w:t>
      </w:r>
      <w:r w:rsidR="006838CF">
        <w:rPr>
          <w:rFonts w:ascii="Times New Roman" w:hAnsi="Times New Roman"/>
          <w:sz w:val="23"/>
          <w:szCs w:val="23"/>
        </w:rPr>
        <w:t> </w:t>
      </w:r>
      <w:r>
        <w:rPr>
          <w:rFonts w:ascii="Times New Roman" w:hAnsi="Times New Roman"/>
          <w:sz w:val="23"/>
          <w:szCs w:val="23"/>
        </w:rPr>
        <w:t xml:space="preserve">Чернышевского», СГУ), именуемое в дальнейшем «Лицензиат», в лице </w:t>
      </w:r>
      <w:r w:rsidRPr="004D4B6E">
        <w:rPr>
          <w:rFonts w:ascii="Times New Roman" w:hAnsi="Times New Roman"/>
          <w:sz w:val="23"/>
          <w:szCs w:val="23"/>
        </w:rPr>
        <w:t>главного редактора</w:t>
      </w:r>
      <w:r>
        <w:rPr>
          <w:rFonts w:ascii="Times New Roman" w:hAnsi="Times New Roman"/>
          <w:sz w:val="23"/>
          <w:szCs w:val="23"/>
        </w:rPr>
        <w:t xml:space="preserve"> журнала «</w:t>
      </w:r>
      <w:r w:rsidRPr="004D4B6E">
        <w:rPr>
          <w:rFonts w:ascii="Times New Roman" w:hAnsi="Times New Roman"/>
          <w:sz w:val="23"/>
          <w:szCs w:val="23"/>
        </w:rPr>
        <w:t>Известия Саратовского университета. Новая серия. Серия «</w:t>
      </w:r>
      <w:r w:rsidR="009551A1">
        <w:rPr>
          <w:rFonts w:ascii="Times New Roman" w:hAnsi="Times New Roman"/>
          <w:sz w:val="23"/>
          <w:szCs w:val="23"/>
        </w:rPr>
        <w:t>Фи</w:t>
      </w:r>
      <w:r w:rsidR="00920974">
        <w:rPr>
          <w:rFonts w:ascii="Times New Roman" w:hAnsi="Times New Roman"/>
          <w:sz w:val="23"/>
          <w:szCs w:val="23"/>
        </w:rPr>
        <w:t>зика</w:t>
      </w:r>
      <w:r w:rsidRPr="004D4B6E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20974">
        <w:rPr>
          <w:rFonts w:ascii="Times New Roman" w:hAnsi="Times New Roman"/>
          <w:sz w:val="23"/>
          <w:szCs w:val="23"/>
        </w:rPr>
        <w:t>Короновского</w:t>
      </w:r>
      <w:proofErr w:type="spellEnd"/>
      <w:r w:rsidR="00920974">
        <w:rPr>
          <w:rFonts w:ascii="Times New Roman" w:hAnsi="Times New Roman"/>
          <w:sz w:val="23"/>
          <w:szCs w:val="23"/>
        </w:rPr>
        <w:t xml:space="preserve"> Алексея Александровича</w:t>
      </w:r>
      <w:r w:rsidRPr="00A561A2">
        <w:rPr>
          <w:rFonts w:ascii="Times New Roman" w:hAnsi="Times New Roman"/>
          <w:sz w:val="23"/>
          <w:szCs w:val="23"/>
        </w:rPr>
        <w:t xml:space="preserve">, действующего на основании </w:t>
      </w:r>
      <w:r>
        <w:rPr>
          <w:rFonts w:ascii="Times New Roman" w:hAnsi="Times New Roman"/>
          <w:sz w:val="23"/>
          <w:szCs w:val="23"/>
        </w:rPr>
        <w:t xml:space="preserve">доверенности № </w:t>
      </w:r>
      <w:r w:rsidRPr="004D4B6E">
        <w:rPr>
          <w:rFonts w:ascii="Times New Roman" w:hAnsi="Times New Roman"/>
          <w:sz w:val="23"/>
          <w:szCs w:val="23"/>
        </w:rPr>
        <w:t>11/1</w:t>
      </w:r>
      <w:r w:rsidR="00920974">
        <w:rPr>
          <w:rFonts w:ascii="Times New Roman" w:hAnsi="Times New Roman"/>
          <w:sz w:val="23"/>
          <w:szCs w:val="23"/>
        </w:rPr>
        <w:t>85</w:t>
      </w:r>
      <w:r w:rsidRPr="004D4B6E">
        <w:rPr>
          <w:rFonts w:ascii="Times New Roman" w:hAnsi="Times New Roman"/>
          <w:sz w:val="23"/>
          <w:szCs w:val="23"/>
        </w:rPr>
        <w:t xml:space="preserve"> от </w:t>
      </w:r>
      <w:r w:rsidR="00920974">
        <w:rPr>
          <w:rFonts w:ascii="Times New Roman" w:hAnsi="Times New Roman"/>
          <w:sz w:val="23"/>
          <w:szCs w:val="23"/>
        </w:rPr>
        <w:t>05</w:t>
      </w:r>
      <w:r w:rsidRPr="004D4B6E">
        <w:rPr>
          <w:rFonts w:ascii="Times New Roman" w:hAnsi="Times New Roman"/>
          <w:sz w:val="23"/>
          <w:szCs w:val="23"/>
        </w:rPr>
        <w:t>.1</w:t>
      </w:r>
      <w:r w:rsidR="00920974">
        <w:rPr>
          <w:rFonts w:ascii="Times New Roman" w:hAnsi="Times New Roman"/>
          <w:sz w:val="23"/>
          <w:szCs w:val="23"/>
        </w:rPr>
        <w:t>2</w:t>
      </w:r>
      <w:r w:rsidRPr="004D4B6E">
        <w:rPr>
          <w:rFonts w:ascii="Times New Roman" w:hAnsi="Times New Roman"/>
          <w:sz w:val="23"/>
          <w:szCs w:val="23"/>
        </w:rPr>
        <w:t>.2019</w:t>
      </w:r>
      <w:r>
        <w:rPr>
          <w:rFonts w:ascii="Times New Roman" w:hAnsi="Times New Roman"/>
          <w:sz w:val="23"/>
          <w:szCs w:val="23"/>
        </w:rPr>
        <w:t>, с другой стороны, в дальнейшем именуемые «Стороны» заключили настоящий договор (далее – «Договор») о нижеследующем:</w:t>
      </w:r>
    </w:p>
    <w:p w:rsidR="004D4B6E" w:rsidRDefault="004D4B6E">
      <w:pPr>
        <w:pStyle w:val="ConsNormal"/>
        <w:ind w:firstLine="0"/>
        <w:jc w:val="center"/>
        <w:rPr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D4B6E" w:rsidRDefault="004D4B6E">
      <w:pPr>
        <w:widowControl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1.1. Лицензиар предоставляет Лицензиату на безвозмездной основе право использования созданного Лицензиаром научного произведения под названием ________________________________________________________________________________________</w:t>
      </w:r>
    </w:p>
    <w:p w:rsidR="004D4B6E" w:rsidRDefault="004D4B6E">
      <w:pPr>
        <w:pStyle w:val="ConsNormal"/>
        <w:ind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__________________________________________________________________________________________________________________________________________________________________________________(далее – «Статья») в пределах, предусмотренных настоящим Договором, без сохранения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за Лицензиаром права выдачи лицензий другим лицам (исключительная лицензия). </w:t>
      </w:r>
    </w:p>
    <w:p w:rsidR="004D4B6E" w:rsidRDefault="004D4B6E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1.2. Право использования предоставляется Лицензиату на срок 5 (пять) лет с момента подписания настоящего Договора (но не более чем срок действия исключительного права Лицензиара).</w:t>
      </w:r>
    </w:p>
    <w:p w:rsidR="004D4B6E" w:rsidRDefault="004D4B6E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1.3.  В соответствии с п.2 ст.1270 ГК РФ и настоящим Договором под использованием Статьи, понимается:</w:t>
      </w:r>
    </w:p>
    <w:p w:rsidR="004D4B6E" w:rsidRPr="00E9728C" w:rsidRDefault="004D4B6E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опубликование Статьи в журнале с названием «</w:t>
      </w:r>
      <w:r w:rsidRPr="004D4B6E">
        <w:rPr>
          <w:rFonts w:ascii="Times New Roman" w:hAnsi="Times New Roman"/>
          <w:sz w:val="23"/>
          <w:szCs w:val="23"/>
        </w:rPr>
        <w:t>Известия Саратовского университета. Новая серия. Серия «</w:t>
      </w:r>
      <w:r w:rsidR="00920974">
        <w:rPr>
          <w:rFonts w:ascii="Times New Roman" w:hAnsi="Times New Roman"/>
          <w:sz w:val="23"/>
          <w:szCs w:val="23"/>
        </w:rPr>
        <w:t>Физика</w:t>
      </w:r>
      <w:r w:rsidRPr="004D4B6E">
        <w:rPr>
          <w:rFonts w:ascii="Times New Roman" w:hAnsi="Times New Roman"/>
          <w:sz w:val="23"/>
          <w:szCs w:val="23"/>
        </w:rPr>
        <w:t>»</w:t>
      </w:r>
      <w:r w:rsidRPr="00AC29D0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далее</w:t>
      </w:r>
      <w:r w:rsidRPr="00AC29D0">
        <w:rPr>
          <w:rFonts w:ascii="Times New Roman" w:hAnsi="Times New Roman"/>
          <w:sz w:val="23"/>
          <w:szCs w:val="23"/>
        </w:rPr>
        <w:t xml:space="preserve"> – «</w:t>
      </w:r>
      <w:r>
        <w:rPr>
          <w:rFonts w:ascii="Times New Roman" w:hAnsi="Times New Roman"/>
          <w:sz w:val="23"/>
          <w:szCs w:val="23"/>
        </w:rPr>
        <w:t>Журнал</w:t>
      </w:r>
      <w:r w:rsidRPr="00E9728C">
        <w:rPr>
          <w:rFonts w:ascii="Times New Roman" w:hAnsi="Times New Roman"/>
          <w:sz w:val="23"/>
          <w:szCs w:val="23"/>
        </w:rPr>
        <w:t xml:space="preserve">») на условиях лицензии </w:t>
      </w:r>
      <w:r w:rsidRPr="00E9728C">
        <w:rPr>
          <w:rFonts w:ascii="Times New Roman" w:hAnsi="Times New Roman"/>
          <w:sz w:val="23"/>
          <w:szCs w:val="23"/>
          <w:lang w:val="en-US"/>
        </w:rPr>
        <w:t>Creative</w:t>
      </w:r>
      <w:r w:rsidRPr="00E9728C">
        <w:rPr>
          <w:rFonts w:ascii="Times New Roman" w:hAnsi="Times New Roman"/>
          <w:sz w:val="23"/>
          <w:szCs w:val="23"/>
        </w:rPr>
        <w:t xml:space="preserve"> </w:t>
      </w:r>
      <w:r w:rsidRPr="00E9728C">
        <w:rPr>
          <w:rFonts w:ascii="Times New Roman" w:hAnsi="Times New Roman"/>
          <w:sz w:val="23"/>
          <w:szCs w:val="23"/>
          <w:lang w:val="en-US"/>
        </w:rPr>
        <w:t>Commons</w:t>
      </w:r>
      <w:r w:rsidRPr="00E9728C">
        <w:rPr>
          <w:rFonts w:ascii="Times New Roman" w:hAnsi="Times New Roman"/>
          <w:sz w:val="23"/>
          <w:szCs w:val="23"/>
        </w:rPr>
        <w:t xml:space="preserve"> </w:t>
      </w:r>
      <w:r w:rsidRPr="00E9728C">
        <w:rPr>
          <w:rFonts w:ascii="Times New Roman" w:hAnsi="Times New Roman"/>
          <w:sz w:val="23"/>
          <w:szCs w:val="23"/>
          <w:lang w:val="en-US"/>
        </w:rPr>
        <w:t>Attribution</w:t>
      </w:r>
      <w:r w:rsidRPr="00E9728C">
        <w:rPr>
          <w:rFonts w:ascii="Times New Roman" w:hAnsi="Times New Roman"/>
          <w:sz w:val="23"/>
          <w:szCs w:val="23"/>
        </w:rPr>
        <w:t xml:space="preserve"> 4.0 </w:t>
      </w:r>
      <w:r w:rsidRPr="00E9728C">
        <w:rPr>
          <w:rFonts w:ascii="Times New Roman" w:hAnsi="Times New Roman"/>
          <w:sz w:val="23"/>
          <w:szCs w:val="23"/>
          <w:lang w:val="en-US"/>
        </w:rPr>
        <w:t>International</w:t>
      </w:r>
      <w:r w:rsidRPr="00E9728C">
        <w:rPr>
          <w:rFonts w:ascii="Times New Roman" w:hAnsi="Times New Roman"/>
          <w:sz w:val="23"/>
          <w:szCs w:val="23"/>
        </w:rPr>
        <w:t xml:space="preserve"> (</w:t>
      </w:r>
      <w:r w:rsidRPr="00E9728C">
        <w:rPr>
          <w:rFonts w:ascii="Times New Roman" w:hAnsi="Times New Roman"/>
          <w:sz w:val="23"/>
          <w:szCs w:val="23"/>
          <w:lang w:val="en-US"/>
        </w:rPr>
        <w:t>CC</w:t>
      </w:r>
      <w:r w:rsidRPr="00E9728C">
        <w:rPr>
          <w:rFonts w:ascii="Times New Roman" w:hAnsi="Times New Roman"/>
          <w:sz w:val="23"/>
          <w:szCs w:val="23"/>
        </w:rPr>
        <w:t xml:space="preserve"> </w:t>
      </w:r>
      <w:r w:rsidRPr="00E9728C">
        <w:rPr>
          <w:rFonts w:ascii="Times New Roman" w:hAnsi="Times New Roman"/>
          <w:sz w:val="23"/>
          <w:szCs w:val="23"/>
          <w:lang w:val="en-US"/>
        </w:rPr>
        <w:t>BY</w:t>
      </w:r>
      <w:r w:rsidRPr="00E9728C">
        <w:rPr>
          <w:rFonts w:ascii="Times New Roman" w:hAnsi="Times New Roman"/>
          <w:sz w:val="23"/>
          <w:szCs w:val="23"/>
        </w:rPr>
        <w:t xml:space="preserve"> 4.0);</w:t>
      </w:r>
    </w:p>
    <w:p w:rsidR="004D4B6E" w:rsidRPr="00E9728C" w:rsidRDefault="004D4B6E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 w:rsidRPr="00E9728C">
        <w:rPr>
          <w:rFonts w:ascii="Times New Roman" w:hAnsi="Times New Roman"/>
          <w:sz w:val="23"/>
          <w:szCs w:val="23"/>
        </w:rPr>
        <w:t xml:space="preserve">- воспроизведение Статьи или ее отдельной части в любой материальной форме, в том числе на бумажном и электронном носителе в виде отдельного произведения и/или в составе Журнала, и/или базах данных Лицензиата и/или иных лиц, по усмотрению Лицензиата; </w:t>
      </w:r>
      <w:r w:rsidRPr="00E9728C">
        <w:rPr>
          <w:sz w:val="23"/>
          <w:szCs w:val="23"/>
        </w:rPr>
        <w:t xml:space="preserve"> </w:t>
      </w:r>
    </w:p>
    <w:p w:rsidR="004D4B6E" w:rsidRPr="00E9728C" w:rsidRDefault="004D4B6E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 w:rsidRPr="00E9728C">
        <w:rPr>
          <w:rFonts w:ascii="Times New Roman" w:hAnsi="Times New Roman"/>
          <w:sz w:val="23"/>
          <w:szCs w:val="23"/>
        </w:rPr>
        <w:t xml:space="preserve">- распространение Статьи или ее отдельной части на любом носителе по всему миру в виде отдельного произведения и/или в составе Журнала, и/или базах данных Лицензиата или иных лиц, по усмотрению Лицензиата; </w:t>
      </w:r>
    </w:p>
    <w:p w:rsidR="004D4B6E" w:rsidRPr="00E9728C" w:rsidRDefault="004D4B6E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 w:rsidRPr="00E9728C">
        <w:rPr>
          <w:rFonts w:ascii="Times New Roman" w:hAnsi="Times New Roman"/>
          <w:sz w:val="23"/>
          <w:szCs w:val="23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4D4B6E" w:rsidRPr="00E9728C" w:rsidRDefault="004D4B6E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 w:rsidRPr="00E9728C">
        <w:rPr>
          <w:rFonts w:ascii="Times New Roman" w:hAnsi="Times New Roman"/>
          <w:sz w:val="23"/>
          <w:szCs w:val="23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4D4B6E" w:rsidRPr="00E9728C" w:rsidRDefault="004D4B6E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728C">
        <w:rPr>
          <w:rFonts w:ascii="Times New Roman" w:hAnsi="Times New Roman"/>
          <w:sz w:val="23"/>
          <w:szCs w:val="23"/>
        </w:rPr>
        <w:t xml:space="preserve">- предоставление по </w:t>
      </w:r>
      <w:proofErr w:type="spellStart"/>
      <w:r w:rsidRPr="00E9728C">
        <w:rPr>
          <w:rFonts w:ascii="Times New Roman" w:hAnsi="Times New Roman"/>
          <w:sz w:val="23"/>
          <w:szCs w:val="23"/>
        </w:rPr>
        <w:t>сублицензионным</w:t>
      </w:r>
      <w:proofErr w:type="spellEnd"/>
      <w:r w:rsidRPr="00E9728C">
        <w:rPr>
          <w:rFonts w:ascii="Times New Roman" w:hAnsi="Times New Roman"/>
          <w:sz w:val="23"/>
          <w:szCs w:val="23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4D4B6E" w:rsidRPr="00E9728C" w:rsidRDefault="004D4B6E">
      <w:pPr>
        <w:pStyle w:val="ConsNormal"/>
        <w:jc w:val="center"/>
        <w:rPr>
          <w:rFonts w:ascii="Times New Roman" w:hAnsi="Times New Roman"/>
          <w:sz w:val="23"/>
          <w:szCs w:val="23"/>
        </w:rPr>
      </w:pPr>
      <w:r w:rsidRPr="00E9728C">
        <w:rPr>
          <w:rFonts w:ascii="Times New Roman" w:hAnsi="Times New Roman"/>
          <w:b/>
          <w:sz w:val="24"/>
          <w:szCs w:val="24"/>
        </w:rPr>
        <w:t>2.</w:t>
      </w:r>
      <w:r w:rsidRPr="00E9728C">
        <w:rPr>
          <w:rFonts w:ascii="Times New Roman" w:hAnsi="Times New Roman"/>
          <w:b/>
          <w:sz w:val="24"/>
          <w:szCs w:val="24"/>
        </w:rPr>
        <w:tab/>
        <w:t>Лицензиар гарантирует, что:</w:t>
      </w:r>
    </w:p>
    <w:p w:rsidR="004D4B6E" w:rsidRPr="00E9728C" w:rsidRDefault="004D4B6E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 w:rsidRPr="00E9728C">
        <w:rPr>
          <w:rFonts w:ascii="Times New Roman" w:hAnsi="Times New Roman"/>
          <w:sz w:val="23"/>
          <w:szCs w:val="23"/>
        </w:rPr>
        <w:t xml:space="preserve">2.1. Является действительным правообладателем исключительного права на Статью, что право, предоставленное Лицензиату по настоящему Договору, не будет передаваться в будущем третьим лицам; </w:t>
      </w:r>
    </w:p>
    <w:p w:rsidR="004D4B6E" w:rsidRPr="00E9728C" w:rsidRDefault="004D4B6E" w:rsidP="00BD2CA0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bCs/>
          <w:kern w:val="0"/>
          <w:sz w:val="23"/>
          <w:szCs w:val="23"/>
        </w:rPr>
      </w:pPr>
      <w:r w:rsidRPr="00E9728C">
        <w:rPr>
          <w:rFonts w:eastAsia="Times New Roman"/>
          <w:bCs/>
          <w:kern w:val="0"/>
          <w:sz w:val="23"/>
          <w:szCs w:val="23"/>
        </w:rPr>
        <w:t>Правообладатель является автором статьи, которому принадлежат следующие права:</w:t>
      </w:r>
    </w:p>
    <w:p w:rsidR="004D4B6E" w:rsidRPr="00E9728C" w:rsidRDefault="004D4B6E" w:rsidP="00BD2CA0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bCs/>
          <w:kern w:val="0"/>
          <w:sz w:val="23"/>
          <w:szCs w:val="23"/>
        </w:rPr>
      </w:pPr>
      <w:r w:rsidRPr="00E9728C">
        <w:rPr>
          <w:rFonts w:eastAsia="Times New Roman"/>
          <w:bCs/>
          <w:kern w:val="0"/>
          <w:sz w:val="23"/>
          <w:szCs w:val="23"/>
        </w:rPr>
        <w:t>1) исключительное право на произведение;</w:t>
      </w:r>
    </w:p>
    <w:p w:rsidR="004D4B6E" w:rsidRPr="00E9728C" w:rsidRDefault="004D4B6E" w:rsidP="00BD2CA0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bCs/>
          <w:kern w:val="0"/>
          <w:sz w:val="23"/>
          <w:szCs w:val="23"/>
        </w:rPr>
      </w:pPr>
      <w:r w:rsidRPr="00E9728C">
        <w:rPr>
          <w:rFonts w:eastAsia="Times New Roman"/>
          <w:bCs/>
          <w:kern w:val="0"/>
          <w:sz w:val="23"/>
          <w:szCs w:val="23"/>
        </w:rPr>
        <w:t>2) право авторства;</w:t>
      </w:r>
    </w:p>
    <w:p w:rsidR="004D4B6E" w:rsidRPr="00E9728C" w:rsidRDefault="004D4B6E" w:rsidP="00BD2CA0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bCs/>
          <w:kern w:val="0"/>
          <w:sz w:val="23"/>
          <w:szCs w:val="23"/>
        </w:rPr>
      </w:pPr>
      <w:r w:rsidRPr="00E9728C">
        <w:rPr>
          <w:rFonts w:eastAsia="Times New Roman"/>
          <w:bCs/>
          <w:kern w:val="0"/>
          <w:sz w:val="23"/>
          <w:szCs w:val="23"/>
        </w:rPr>
        <w:t>3) право автора на имя;</w:t>
      </w:r>
    </w:p>
    <w:p w:rsidR="004D4B6E" w:rsidRPr="00E9728C" w:rsidRDefault="004D4B6E" w:rsidP="00BD2CA0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bCs/>
          <w:kern w:val="0"/>
          <w:sz w:val="23"/>
          <w:szCs w:val="23"/>
        </w:rPr>
      </w:pPr>
      <w:r w:rsidRPr="00E9728C">
        <w:rPr>
          <w:rFonts w:eastAsia="Times New Roman"/>
          <w:bCs/>
          <w:kern w:val="0"/>
          <w:sz w:val="23"/>
          <w:szCs w:val="23"/>
        </w:rPr>
        <w:t>4) право на неприкосновенность произведения;</w:t>
      </w:r>
    </w:p>
    <w:p w:rsidR="004D4B6E" w:rsidRPr="00E9728C" w:rsidRDefault="004D4B6E" w:rsidP="00BD2CA0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bCs/>
          <w:kern w:val="0"/>
          <w:sz w:val="23"/>
          <w:szCs w:val="23"/>
        </w:rPr>
      </w:pPr>
      <w:r w:rsidRPr="00E9728C">
        <w:rPr>
          <w:rFonts w:eastAsia="Times New Roman"/>
          <w:bCs/>
          <w:kern w:val="0"/>
          <w:sz w:val="23"/>
          <w:szCs w:val="23"/>
        </w:rPr>
        <w:t>5) право на обнародование произведения.</w:t>
      </w:r>
    </w:p>
    <w:p w:rsidR="004D4B6E" w:rsidRPr="00E9728C" w:rsidRDefault="004D4B6E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 w:rsidRPr="00E9728C">
        <w:rPr>
          <w:rFonts w:ascii="Times New Roman" w:hAnsi="Times New Roman"/>
          <w:sz w:val="23"/>
          <w:szCs w:val="23"/>
        </w:rPr>
        <w:t xml:space="preserve">2.2. Статья является оригинальным произведением, Лицензиар не публиковал Статью ранее в </w:t>
      </w:r>
      <w:r w:rsidRPr="00E9728C">
        <w:rPr>
          <w:rFonts w:ascii="Times New Roman" w:hAnsi="Times New Roman"/>
          <w:sz w:val="23"/>
          <w:szCs w:val="23"/>
        </w:rPr>
        <w:lastRenderedPageBreak/>
        <w:t>других печатных и (или) электронных изданиях на русском или иностранном языках, кроме публикации препринта (рукописи) Статьи на своем сайте, а также что Статья не была создана в пределах трудовых обязанностей и не является служебным произведением;</w:t>
      </w:r>
    </w:p>
    <w:p w:rsidR="004D4B6E" w:rsidRDefault="004D4B6E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 w:rsidRPr="00E9728C">
        <w:rPr>
          <w:rFonts w:ascii="Times New Roman" w:hAnsi="Times New Roman"/>
          <w:sz w:val="23"/>
          <w:szCs w:val="23"/>
        </w:rPr>
        <w:t>2.3. Статья содержит все предусмотренные действующим законодательством об авторском праве ссылки на цитируемых авторов (соавторов) и источники опубликования заимствованных</w:t>
      </w:r>
      <w:r>
        <w:rPr>
          <w:rFonts w:ascii="Times New Roman" w:hAnsi="Times New Roman"/>
          <w:sz w:val="23"/>
          <w:szCs w:val="23"/>
        </w:rPr>
        <w:t xml:space="preserve"> материалов, что Лицензиаром получены все необходимые разрешения на используемые в Статье результаты, факты и иные заимствованные материалы, правообладателем которых Лицензиар не является;</w:t>
      </w:r>
    </w:p>
    <w:p w:rsidR="004D4B6E" w:rsidRDefault="004D4B6E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2.4. Статья не содержит материалы, не подлежащие опубликованию в открытой печати, в соответствие с действующими законодательными актами РФ и ее опубликование и/или распространение Лицензиатом не приведут к разглашению секретной (конфиденциальной) информации (включая государственную, служебную тайну). </w:t>
      </w:r>
    </w:p>
    <w:p w:rsidR="004D4B6E" w:rsidRDefault="004D4B6E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2.5. В случае прекращения у него исключительного права на Статью он обязуется письменно уведомить об этом Лицензиата.</w:t>
      </w:r>
    </w:p>
    <w:p w:rsidR="004D4B6E" w:rsidRDefault="004D4B6E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4D4B6E" w:rsidRDefault="004D4B6E">
      <w:pPr>
        <w:pStyle w:val="ConsNormal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>3. Другие условия Договора</w:t>
      </w:r>
    </w:p>
    <w:p w:rsidR="004D4B6E" w:rsidRDefault="004D4B6E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3.1. Настоящий Договор вступает в силу с момента его подписания Сторонами и действует в течение срока, предусмотренного в п. 1.2. настоящего Договора. </w:t>
      </w:r>
    </w:p>
    <w:p w:rsidR="004D4B6E" w:rsidRDefault="004D4B6E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 Лицензиатом, Лицензиар обязуется:</w:t>
      </w:r>
    </w:p>
    <w:p w:rsidR="004D4B6E" w:rsidRDefault="004D4B6E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4D4B6E" w:rsidRDefault="004D4B6E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возместить Лицензиату понесенные расходы, включая судебные, и убытки, вызванные применением мер обеспечения иска и исполнением судебного решения, а также выплаченные Лицензиатом третьему лицу суммы за нарушение исключительных и прочих авторских и иных прав интеллектуальной собственности,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:rsidR="004D4B6E" w:rsidRDefault="004D4B6E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3.3. Лицензиат не обязан предоставлять Лицензиару отчеты об использовании Статьи.</w:t>
      </w:r>
    </w:p>
    <w:p w:rsidR="004D4B6E" w:rsidRDefault="004D4B6E">
      <w:pPr>
        <w:pStyle w:val="ConsNormal"/>
        <w:ind w:firstLine="567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3.4. Настоящий Договор является безвозмездным.</w:t>
      </w:r>
    </w:p>
    <w:p w:rsidR="004D4B6E" w:rsidRDefault="004D4B6E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Все иное, прямо неурегулированное настоящим Договором, подлежит урегулированию Сторонами в соответствии с действующим законодательством РФ. </w:t>
      </w:r>
    </w:p>
    <w:p w:rsidR="004D4B6E" w:rsidRDefault="004D4B6E">
      <w:pPr>
        <w:ind w:firstLine="567"/>
        <w:jc w:val="both"/>
        <w:rPr>
          <w:sz w:val="23"/>
          <w:szCs w:val="23"/>
        </w:rPr>
      </w:pPr>
    </w:p>
    <w:p w:rsidR="004D4B6E" w:rsidRPr="00996998" w:rsidRDefault="004D4B6E" w:rsidP="00996998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96998">
        <w:rPr>
          <w:b/>
          <w:sz w:val="24"/>
          <w:szCs w:val="24"/>
        </w:rPr>
        <w:t>4. Антикоррупционная оговорка</w:t>
      </w:r>
    </w:p>
    <w:p w:rsidR="004D4B6E" w:rsidRPr="00954CB2" w:rsidRDefault="004D4B6E" w:rsidP="009969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54CB2">
        <w:rPr>
          <w:sz w:val="24"/>
          <w:szCs w:val="24"/>
        </w:rPr>
        <w:t xml:space="preserve"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4D4B6E" w:rsidRPr="00954CB2" w:rsidRDefault="004D4B6E" w:rsidP="009969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54CB2">
        <w:rPr>
          <w:sz w:val="24"/>
          <w:szCs w:val="24"/>
        </w:rPr>
        <w:t xml:space="preserve"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4D4B6E" w:rsidRPr="00954CB2" w:rsidRDefault="004D4B6E" w:rsidP="009969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54CB2">
        <w:rPr>
          <w:sz w:val="24"/>
          <w:szCs w:val="24"/>
        </w:rPr>
        <w:t xml:space="preserve">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954CB2">
          <w:rPr>
            <w:sz w:val="24"/>
            <w:szCs w:val="24"/>
          </w:rPr>
          <w:t xml:space="preserve">п. п. </w:t>
        </w:r>
        <w:r>
          <w:rPr>
            <w:sz w:val="24"/>
            <w:szCs w:val="24"/>
          </w:rPr>
          <w:t>4</w:t>
        </w:r>
        <w:r w:rsidRPr="00954CB2">
          <w:rPr>
            <w:sz w:val="24"/>
            <w:szCs w:val="24"/>
          </w:rPr>
          <w:t>.1</w:t>
        </w:r>
      </w:hyperlink>
      <w:r w:rsidRPr="00954CB2">
        <w:rPr>
          <w:sz w:val="24"/>
          <w:szCs w:val="24"/>
        </w:rPr>
        <w:t xml:space="preserve"> и </w:t>
      </w:r>
      <w:hyperlink w:anchor="Par3" w:history="1">
        <w:r>
          <w:rPr>
            <w:sz w:val="24"/>
            <w:szCs w:val="24"/>
          </w:rPr>
          <w:t>4</w:t>
        </w:r>
        <w:r w:rsidRPr="00954CB2">
          <w:rPr>
            <w:sz w:val="24"/>
            <w:szCs w:val="24"/>
          </w:rPr>
          <w:t>.2</w:t>
        </w:r>
      </w:hyperlink>
      <w:r w:rsidRPr="00954CB2">
        <w:rPr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954CB2">
          <w:rPr>
            <w:sz w:val="24"/>
            <w:szCs w:val="24"/>
          </w:rPr>
          <w:t xml:space="preserve">п. п. </w:t>
        </w:r>
        <w:r>
          <w:rPr>
            <w:sz w:val="24"/>
            <w:szCs w:val="24"/>
          </w:rPr>
          <w:t>4</w:t>
        </w:r>
        <w:r w:rsidRPr="00954CB2">
          <w:rPr>
            <w:sz w:val="24"/>
            <w:szCs w:val="24"/>
          </w:rPr>
          <w:t>.1</w:t>
        </w:r>
      </w:hyperlink>
      <w:r w:rsidRPr="00954CB2">
        <w:rPr>
          <w:sz w:val="24"/>
          <w:szCs w:val="24"/>
        </w:rPr>
        <w:t xml:space="preserve"> и </w:t>
      </w:r>
      <w:hyperlink w:anchor="Par3" w:history="1">
        <w:r>
          <w:rPr>
            <w:sz w:val="24"/>
            <w:szCs w:val="24"/>
          </w:rPr>
          <w:t>4</w:t>
        </w:r>
        <w:r w:rsidRPr="00954CB2">
          <w:rPr>
            <w:sz w:val="24"/>
            <w:szCs w:val="24"/>
          </w:rPr>
          <w:t>.2</w:t>
        </w:r>
      </w:hyperlink>
      <w:r w:rsidRPr="00954CB2">
        <w:rPr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4D4B6E" w:rsidRPr="00954CB2" w:rsidRDefault="004D4B6E" w:rsidP="009969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54CB2">
        <w:rPr>
          <w:sz w:val="24"/>
          <w:szCs w:val="24"/>
        </w:rPr>
        <w:t xml:space="preserve">.4. Сторона, получившая уведомление о нарушении каких-либо положений </w:t>
      </w:r>
      <w:hyperlink w:anchor="Par2" w:history="1">
        <w:r w:rsidRPr="00954CB2">
          <w:rPr>
            <w:sz w:val="24"/>
            <w:szCs w:val="24"/>
          </w:rPr>
          <w:t xml:space="preserve">п. п. </w:t>
        </w:r>
        <w:r>
          <w:rPr>
            <w:sz w:val="24"/>
            <w:szCs w:val="24"/>
          </w:rPr>
          <w:t>4</w:t>
        </w:r>
        <w:r w:rsidRPr="00954CB2">
          <w:rPr>
            <w:sz w:val="24"/>
            <w:szCs w:val="24"/>
          </w:rPr>
          <w:t>.1</w:t>
        </w:r>
      </w:hyperlink>
      <w:r w:rsidRPr="00954CB2">
        <w:rPr>
          <w:sz w:val="24"/>
          <w:szCs w:val="24"/>
        </w:rPr>
        <w:t xml:space="preserve"> и </w:t>
      </w:r>
      <w:hyperlink w:anchor="Par3" w:history="1">
        <w:r>
          <w:rPr>
            <w:sz w:val="24"/>
            <w:szCs w:val="24"/>
          </w:rPr>
          <w:t>4</w:t>
        </w:r>
        <w:r w:rsidRPr="00954CB2">
          <w:rPr>
            <w:sz w:val="24"/>
            <w:szCs w:val="24"/>
          </w:rPr>
          <w:t>.2</w:t>
        </w:r>
      </w:hyperlink>
      <w:r w:rsidRPr="00954CB2">
        <w:rPr>
          <w:sz w:val="24"/>
          <w:szCs w:val="24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с даты получения письменного уведомления. </w:t>
      </w:r>
    </w:p>
    <w:p w:rsidR="004D4B6E" w:rsidRPr="00954CB2" w:rsidRDefault="004D4B6E" w:rsidP="009969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54CB2">
        <w:rPr>
          <w:sz w:val="24"/>
          <w:szCs w:val="24"/>
        </w:rPr>
        <w:t xml:space="preserve">.5. Стороны гарантируют осуществление надлежащего разбирательства по фактам нарушения положений </w:t>
      </w:r>
      <w:hyperlink w:anchor="Par2" w:history="1">
        <w:r w:rsidRPr="00954CB2">
          <w:rPr>
            <w:sz w:val="24"/>
            <w:szCs w:val="24"/>
          </w:rPr>
          <w:t xml:space="preserve">п. п. </w:t>
        </w:r>
        <w:r>
          <w:rPr>
            <w:sz w:val="24"/>
            <w:szCs w:val="24"/>
          </w:rPr>
          <w:t>4</w:t>
        </w:r>
        <w:r w:rsidRPr="00954CB2">
          <w:rPr>
            <w:sz w:val="24"/>
            <w:szCs w:val="24"/>
          </w:rPr>
          <w:t>.1</w:t>
        </w:r>
      </w:hyperlink>
      <w:r w:rsidRPr="00954CB2">
        <w:rPr>
          <w:sz w:val="24"/>
          <w:szCs w:val="24"/>
        </w:rPr>
        <w:t xml:space="preserve"> и </w:t>
      </w:r>
      <w:hyperlink w:anchor="Par3" w:history="1">
        <w:r>
          <w:rPr>
            <w:sz w:val="24"/>
            <w:szCs w:val="24"/>
          </w:rPr>
          <w:t>4</w:t>
        </w:r>
        <w:r w:rsidRPr="00954CB2">
          <w:rPr>
            <w:sz w:val="24"/>
            <w:szCs w:val="24"/>
          </w:rPr>
          <w:t>.2</w:t>
        </w:r>
      </w:hyperlink>
      <w:r w:rsidRPr="00954CB2">
        <w:rPr>
          <w:sz w:val="24"/>
          <w:szCs w:val="24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</w:t>
      </w:r>
      <w:r w:rsidRPr="00954CB2">
        <w:rPr>
          <w:sz w:val="24"/>
          <w:szCs w:val="24"/>
        </w:rPr>
        <w:lastRenderedPageBreak/>
        <w:t xml:space="preserve">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4D4B6E" w:rsidRPr="00954CB2" w:rsidRDefault="004D4B6E" w:rsidP="009969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54CB2">
        <w:rPr>
          <w:sz w:val="24"/>
          <w:szCs w:val="24"/>
        </w:rPr>
        <w:t xml:space="preserve">.6. В случае подтверждения факта нарушения одной Стороной положений </w:t>
      </w:r>
      <w:hyperlink w:anchor="Par2" w:history="1">
        <w:r w:rsidRPr="00954CB2">
          <w:rPr>
            <w:sz w:val="24"/>
            <w:szCs w:val="24"/>
          </w:rPr>
          <w:t xml:space="preserve">п. п. </w:t>
        </w:r>
        <w:r>
          <w:rPr>
            <w:sz w:val="24"/>
            <w:szCs w:val="24"/>
          </w:rPr>
          <w:t>4</w:t>
        </w:r>
        <w:r w:rsidRPr="00954CB2">
          <w:rPr>
            <w:sz w:val="24"/>
            <w:szCs w:val="24"/>
          </w:rPr>
          <w:t>.1</w:t>
        </w:r>
      </w:hyperlink>
      <w:r w:rsidRPr="00954CB2">
        <w:rPr>
          <w:sz w:val="24"/>
          <w:szCs w:val="24"/>
        </w:rPr>
        <w:t xml:space="preserve"> и </w:t>
      </w:r>
      <w:hyperlink w:anchor="Par3" w:history="1">
        <w:r>
          <w:rPr>
            <w:sz w:val="24"/>
            <w:szCs w:val="24"/>
          </w:rPr>
          <w:t>4</w:t>
        </w:r>
        <w:r w:rsidRPr="00954CB2">
          <w:rPr>
            <w:sz w:val="24"/>
            <w:szCs w:val="24"/>
          </w:rPr>
          <w:t>.2</w:t>
        </w:r>
      </w:hyperlink>
      <w:r w:rsidRPr="00954CB2">
        <w:rPr>
          <w:sz w:val="24"/>
          <w:szCs w:val="24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954CB2">
          <w:rPr>
            <w:sz w:val="24"/>
            <w:szCs w:val="24"/>
          </w:rPr>
          <w:t>п. 6.3</w:t>
        </w:r>
      </w:hyperlink>
      <w:r w:rsidRPr="00954CB2">
        <w:rPr>
          <w:sz w:val="24"/>
          <w:szCs w:val="24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(пятнадцать) дней до даты прекращения действия настоящего Договора.</w:t>
      </w:r>
    </w:p>
    <w:p w:rsidR="004D4B6E" w:rsidRPr="00954CB2" w:rsidRDefault="004D4B6E" w:rsidP="00996998">
      <w:pPr>
        <w:rPr>
          <w:sz w:val="24"/>
          <w:szCs w:val="24"/>
        </w:rPr>
      </w:pPr>
    </w:p>
    <w:p w:rsidR="004D4B6E" w:rsidRDefault="004D4B6E" w:rsidP="00996998">
      <w:pPr>
        <w:pStyle w:val="ConsNormal"/>
        <w:ind w:left="2832" w:firstLine="708"/>
        <w:rPr>
          <w:rFonts w:ascii="Times New Roman" w:hAnsi="Times New Roman"/>
          <w:b/>
          <w:sz w:val="24"/>
          <w:szCs w:val="24"/>
        </w:rPr>
      </w:pPr>
      <w:r w:rsidRPr="00996998">
        <w:rPr>
          <w:rFonts w:ascii="Times New Roman" w:hAnsi="Times New Roman"/>
          <w:b/>
          <w:sz w:val="23"/>
          <w:szCs w:val="23"/>
        </w:rPr>
        <w:t>5.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Реквизиты и подписи Сторон:</w:t>
      </w:r>
    </w:p>
    <w:p w:rsidR="004D4B6E" w:rsidRDefault="004D4B6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B6E" w:rsidRDefault="004D4B6E">
      <w:pPr>
        <w:pStyle w:val="Con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Лицензиар </w:t>
      </w:r>
      <w:r>
        <w:rPr>
          <w:rFonts w:ascii="Times New Roman" w:hAnsi="Times New Roman"/>
          <w:sz w:val="24"/>
          <w:szCs w:val="24"/>
        </w:rPr>
        <w:t>(автор, соавторы)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4D4B6E" w:rsidRDefault="004D4B6E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  <w:r>
        <w:rPr>
          <w:rFonts w:ascii="Times New Roman" w:hAnsi="Times New Roman"/>
          <w:i/>
          <w:sz w:val="22"/>
          <w:szCs w:val="22"/>
        </w:rPr>
        <w:t>(Фамилия, имя, отчество, паспортные данные - разборчиво)</w:t>
      </w:r>
    </w:p>
    <w:p w:rsidR="004D4B6E" w:rsidRDefault="004D4B6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D4B6E" w:rsidRDefault="004D4B6E">
      <w:pPr>
        <w:pStyle w:val="Con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:rsidR="004D4B6E" w:rsidRDefault="004D4B6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4D4B6E" w:rsidRDefault="004D4B6E">
      <w:pPr>
        <w:pStyle w:val="ConsNormal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Телефон, </w:t>
      </w:r>
      <w:r>
        <w:rPr>
          <w:rFonts w:ascii="Times New Roman" w:hAnsi="Times New Roman"/>
          <w:sz w:val="22"/>
          <w:szCs w:val="22"/>
          <w:lang w:val="en-US"/>
        </w:rPr>
        <w:t>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  <w:lang w:val="en-US"/>
        </w:rPr>
        <w:t>mail</w:t>
      </w:r>
      <w:r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4D4B6E" w:rsidRDefault="004D4B6E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:rsidR="004D4B6E" w:rsidRDefault="004D4B6E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:rsidR="004D4B6E" w:rsidRDefault="004D4B6E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4D4B6E" w:rsidRDefault="004D4B6E">
      <w:pPr>
        <w:pStyle w:val="ConsNormal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:rsidR="004D4B6E" w:rsidRDefault="004D4B6E">
      <w:pPr>
        <w:pStyle w:val="ConsNormal"/>
        <w:rPr>
          <w:rFonts w:ascii="Times New Roman" w:hAnsi="Times New Roman"/>
          <w:b/>
          <w:sz w:val="24"/>
          <w:szCs w:val="24"/>
        </w:rPr>
      </w:pPr>
    </w:p>
    <w:p w:rsidR="004D4B6E" w:rsidRDefault="004D4B6E">
      <w:pPr>
        <w:pStyle w:val="Con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Лицензиат:</w:t>
      </w:r>
    </w:p>
    <w:p w:rsidR="004D4B6E" w:rsidRDefault="004D4B6E">
      <w:pPr>
        <w:pStyle w:val="ab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 </w:t>
      </w:r>
    </w:p>
    <w:p w:rsidR="004D4B6E" w:rsidRDefault="004D4B6E">
      <w:pPr>
        <w:pStyle w:val="ab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Юридический адрес: Россия, 410012, г. Саратов, ул. Астраханская, д. 83</w:t>
      </w:r>
    </w:p>
    <w:p w:rsidR="004D4B6E" w:rsidRDefault="004D4B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 6452022089 / КПП </w:t>
      </w:r>
      <w:proofErr w:type="gramStart"/>
      <w:r>
        <w:rPr>
          <w:sz w:val="22"/>
          <w:szCs w:val="22"/>
        </w:rPr>
        <w:t>645201001  БИК</w:t>
      </w:r>
      <w:proofErr w:type="gramEnd"/>
      <w:r>
        <w:rPr>
          <w:sz w:val="22"/>
          <w:szCs w:val="22"/>
        </w:rPr>
        <w:t xml:space="preserve"> 046311001</w:t>
      </w:r>
    </w:p>
    <w:p w:rsidR="004D4B6E" w:rsidRDefault="004D4B6E">
      <w:pPr>
        <w:pStyle w:val="ab"/>
        <w:rPr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eastAsia="ru-RU"/>
        </w:rPr>
        <w:t>Почтовый адрес: 410012, г. Саратов, ул. Астраханская, д. 83</w:t>
      </w:r>
    </w:p>
    <w:p w:rsidR="004D4B6E" w:rsidRDefault="004D4B6E">
      <w:pPr>
        <w:jc w:val="both"/>
        <w:rPr>
          <w:sz w:val="24"/>
          <w:szCs w:val="24"/>
        </w:rPr>
      </w:pPr>
      <w:r>
        <w:rPr>
          <w:sz w:val="22"/>
          <w:szCs w:val="22"/>
        </w:rPr>
        <w:t>Тел.: (845-2) 26-16-96; Факс: (845-2) 27-85-29</w:t>
      </w:r>
    </w:p>
    <w:p w:rsidR="004D4B6E" w:rsidRDefault="004D4B6E">
      <w:pPr>
        <w:ind w:left="395"/>
        <w:rPr>
          <w:sz w:val="24"/>
          <w:szCs w:val="24"/>
        </w:rPr>
      </w:pPr>
    </w:p>
    <w:p w:rsidR="004D4B6E" w:rsidRPr="004D4B6E" w:rsidRDefault="004D4B6E" w:rsidP="004D4B6E">
      <w:pPr>
        <w:rPr>
          <w:sz w:val="24"/>
          <w:szCs w:val="24"/>
        </w:rPr>
      </w:pPr>
      <w:r w:rsidRPr="004D4B6E">
        <w:rPr>
          <w:sz w:val="24"/>
          <w:szCs w:val="24"/>
        </w:rPr>
        <w:t xml:space="preserve">Главный редактор журнала </w:t>
      </w:r>
      <w:r w:rsidRPr="004D4B6E">
        <w:rPr>
          <w:sz w:val="24"/>
          <w:szCs w:val="24"/>
        </w:rPr>
        <w:br/>
        <w:t xml:space="preserve">«Известия Саратовского университета. Новая серия. </w:t>
      </w:r>
      <w:r w:rsidRPr="004D4B6E">
        <w:rPr>
          <w:sz w:val="24"/>
          <w:szCs w:val="24"/>
        </w:rPr>
        <w:br/>
        <w:t>Серия «</w:t>
      </w:r>
      <w:r w:rsidR="009551A1">
        <w:rPr>
          <w:sz w:val="23"/>
          <w:szCs w:val="23"/>
        </w:rPr>
        <w:t>Фи</w:t>
      </w:r>
      <w:r w:rsidR="00920974">
        <w:rPr>
          <w:sz w:val="23"/>
          <w:szCs w:val="23"/>
        </w:rPr>
        <w:t>зика</w:t>
      </w:r>
      <w:r w:rsidRPr="004D4B6E">
        <w:rPr>
          <w:sz w:val="24"/>
          <w:szCs w:val="24"/>
        </w:rPr>
        <w:t>»</w:t>
      </w:r>
    </w:p>
    <w:p w:rsidR="004D4B6E" w:rsidRPr="004D4B6E" w:rsidRDefault="004D4B6E" w:rsidP="004D4B6E">
      <w:pPr>
        <w:rPr>
          <w:sz w:val="24"/>
          <w:szCs w:val="24"/>
        </w:rPr>
      </w:pPr>
      <w:r w:rsidRPr="004D4B6E">
        <w:rPr>
          <w:sz w:val="24"/>
          <w:szCs w:val="24"/>
        </w:rPr>
        <w:t xml:space="preserve">__________________________ </w:t>
      </w:r>
      <w:proofErr w:type="spellStart"/>
      <w:r w:rsidR="00920974">
        <w:rPr>
          <w:sz w:val="24"/>
          <w:szCs w:val="24"/>
        </w:rPr>
        <w:t>Короновский</w:t>
      </w:r>
      <w:proofErr w:type="spellEnd"/>
      <w:r w:rsidR="00920974">
        <w:rPr>
          <w:sz w:val="24"/>
          <w:szCs w:val="24"/>
        </w:rPr>
        <w:t xml:space="preserve"> А.А.</w:t>
      </w:r>
    </w:p>
    <w:p w:rsidR="004D4B6E" w:rsidRDefault="004D4B6E">
      <w:pPr>
        <w:pStyle w:val="ConsNormal"/>
      </w:pPr>
      <w:r>
        <w:rPr>
          <w:rFonts w:ascii="Times New Roman" w:hAnsi="Times New Roman"/>
          <w:sz w:val="24"/>
          <w:szCs w:val="24"/>
        </w:rPr>
        <w:t xml:space="preserve">   М.П.</w:t>
      </w:r>
    </w:p>
    <w:sectPr w:rsidR="004D4B6E" w:rsidSect="004D4B6E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0E"/>
    <w:rsid w:val="00046307"/>
    <w:rsid w:val="000C65BA"/>
    <w:rsid w:val="00195721"/>
    <w:rsid w:val="001C345B"/>
    <w:rsid w:val="0034190E"/>
    <w:rsid w:val="00361575"/>
    <w:rsid w:val="003A1879"/>
    <w:rsid w:val="0046193C"/>
    <w:rsid w:val="00496242"/>
    <w:rsid w:val="004C3D73"/>
    <w:rsid w:val="004D4B6E"/>
    <w:rsid w:val="00511047"/>
    <w:rsid w:val="005A1AF1"/>
    <w:rsid w:val="005B04EB"/>
    <w:rsid w:val="005C3830"/>
    <w:rsid w:val="006838CF"/>
    <w:rsid w:val="00920974"/>
    <w:rsid w:val="009551A1"/>
    <w:rsid w:val="00996998"/>
    <w:rsid w:val="00A815BB"/>
    <w:rsid w:val="00AC29D0"/>
    <w:rsid w:val="00BD2CA0"/>
    <w:rsid w:val="00CB63E9"/>
    <w:rsid w:val="00DA2918"/>
    <w:rsid w:val="00E9728C"/>
    <w:rsid w:val="00F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3974FB4-A2AC-45B8-80F7-0F1550F3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Pr>
      <w:rFonts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pPr>
      <w:widowControl w:val="0"/>
    </w:pPr>
    <w:rPr>
      <w:sz w:val="20"/>
      <w:szCs w:val="20"/>
    </w:rPr>
  </w:style>
  <w:style w:type="paragraph" w:styleId="aa">
    <w:name w:val="Body Text Indent"/>
    <w:basedOn w:val="a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pPr>
      <w:widowControl/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10791</CharactersWithSpaces>
  <SharedDoc>false</SharedDoc>
  <HLinks>
    <vt:vector size="66" baseType="variant"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lawevl</dc:creator>
  <cp:keywords/>
  <cp:lastModifiedBy>Ремпен Ирина Сергеевна</cp:lastModifiedBy>
  <cp:revision>3</cp:revision>
  <cp:lastPrinted>2014-04-17T08:46:00Z</cp:lastPrinted>
  <dcterms:created xsi:type="dcterms:W3CDTF">2019-12-16T13:18:00Z</dcterms:created>
  <dcterms:modified xsi:type="dcterms:W3CDTF">2020-02-26T12:29:00Z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